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C1F31" w:rsidR="00DD259F" w:rsidP="005B7AC9" w:rsidRDefault="00DD259F" w14:paraId="b5eb5cb" w14:textId="b5eb5cb">
      <w:pPr>
        <w15:collapsed w:val="false"/>
        <w:rPr>
          <w:rFonts w:cs="Arial"/>
          <w:b w:val="false"/>
        </w:rPr>
      </w:pPr>
      <w:bookmarkStart w:name="_GoBack" w:id="0"/>
      <w:bookmarkEnd w:id="0"/>
      <w:r w:rsidRPr="00DC1F31">
        <w:rPr>
          <w:rFonts w:cs="Arial"/>
          <w:b w:val="false"/>
        </w:rPr>
        <w:t>REPUBLIKA HRVATSKA</w:t>
      </w:r>
    </w:p>
    <w:p w:rsidRPr="00DC1F31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DC1F31">
        <w:rPr>
          <w:rFonts w:cs="Arial"/>
          <w:b w:val="false"/>
        </w:rPr>
        <w:t>TRGOVAČKI SUD U RIJECI</w:t>
      </w:r>
      <w:r w:rsidRPr="00DC1F31" w:rsidR="006D1F4A">
        <w:rPr>
          <w:rFonts w:cs="Arial"/>
          <w:b w:val="false"/>
        </w:rPr>
        <w:tab/>
      </w:r>
    </w:p>
    <w:p w:rsidR="00D92A4E" w:rsidP="005B7AC9" w:rsidRDefault="00DD259F">
      <w:pPr>
        <w:rPr>
          <w:rFonts w:cs="Arial"/>
          <w:b w:val="false"/>
        </w:rPr>
      </w:pPr>
      <w:r w:rsidRPr="00DC1F31">
        <w:rPr>
          <w:rFonts w:cs="Arial"/>
          <w:b w:val="false"/>
        </w:rPr>
        <w:t>ZADARSKA 1 i 3</w:t>
      </w:r>
    </w:p>
    <w:p w:rsidR="00150F68" w:rsidP="005B7AC9" w:rsidRDefault="00150F68">
      <w:pPr>
        <w:rPr>
          <w:rFonts w:cs="Arial"/>
          <w:b w:val="false"/>
        </w:rPr>
      </w:pPr>
    </w:p>
    <w:p w:rsidRPr="00DC1F31" w:rsidR="00150F68" w:rsidP="005B7AC9" w:rsidRDefault="00150F68">
      <w:pPr>
        <w:rPr>
          <w:rFonts w:cs="Arial"/>
          <w:b w:val="false"/>
        </w:rPr>
      </w:pPr>
    </w:p>
    <w:p w:rsidRPr="00DC1F31" w:rsidR="00613796" w:rsidP="00CC3B7B" w:rsidRDefault="00613796">
      <w:pPr>
        <w:jc w:val="center"/>
        <w:rPr>
          <w:rFonts w:cs="Arial"/>
          <w:b w:val="false"/>
          <w:bCs/>
        </w:rPr>
      </w:pPr>
      <w:r w:rsidRPr="00DC1F31">
        <w:rPr>
          <w:rFonts w:cs="Arial"/>
          <w:b w:val="false"/>
          <w:bCs/>
        </w:rPr>
        <w:t>Z A P I S N I K</w:t>
      </w:r>
    </w:p>
    <w:p w:rsidRPr="00DC1F31" w:rsidR="00ED472B" w:rsidP="00D92A4E" w:rsidRDefault="00405860">
      <w:pPr>
        <w:jc w:val="center"/>
        <w:rPr>
          <w:rFonts w:cs="Arial"/>
          <w:b w:val="false"/>
          <w:bCs/>
        </w:rPr>
      </w:pPr>
      <w:r w:rsidRPr="00DC1F31">
        <w:rPr>
          <w:rFonts w:cs="Arial"/>
          <w:b w:val="false"/>
          <w:bCs/>
        </w:rPr>
        <w:t>o</w:t>
      </w:r>
      <w:r w:rsidRPr="00DC1F31" w:rsidR="00560DA5">
        <w:rPr>
          <w:rFonts w:cs="Arial"/>
          <w:b w:val="false"/>
          <w:bCs/>
        </w:rPr>
        <w:t>d</w:t>
      </w:r>
      <w:r w:rsidRPr="00DC1F31" w:rsidR="001C161A">
        <w:rPr>
          <w:rFonts w:cs="Arial"/>
          <w:b w:val="false"/>
          <w:bCs/>
        </w:rPr>
        <w:t xml:space="preserve"> </w:t>
      </w:r>
      <w:r w:rsidRPr="00DC1F31" w:rsidR="000E0A88">
        <w:rPr>
          <w:rFonts w:cs="Arial"/>
          <w:b w:val="false"/>
          <w:bCs/>
        </w:rPr>
        <w:t>1</w:t>
      </w:r>
      <w:r w:rsidR="00DB146F">
        <w:rPr>
          <w:rFonts w:cs="Arial"/>
          <w:b w:val="false"/>
          <w:bCs/>
        </w:rPr>
        <w:t>6</w:t>
      </w:r>
      <w:r w:rsidRPr="00DC1F31" w:rsidR="002A3572">
        <w:rPr>
          <w:rFonts w:cs="Arial"/>
          <w:b w:val="false"/>
          <w:bCs/>
        </w:rPr>
        <w:t>. prosinca</w:t>
      </w:r>
      <w:r w:rsidRPr="00DC1F31" w:rsidR="00975549">
        <w:rPr>
          <w:rFonts w:cs="Arial"/>
          <w:b w:val="false"/>
          <w:bCs/>
        </w:rPr>
        <w:t xml:space="preserve"> 2025</w:t>
      </w:r>
      <w:r w:rsidRPr="00DC1F31" w:rsidR="00617E22">
        <w:rPr>
          <w:rFonts w:cs="Arial"/>
          <w:b w:val="false"/>
          <w:bCs/>
        </w:rPr>
        <w:t>.</w:t>
      </w:r>
      <w:r w:rsidRPr="00DC1F31" w:rsidR="00B82A55">
        <w:rPr>
          <w:rFonts w:cs="Arial"/>
          <w:b w:val="false"/>
          <w:bCs/>
        </w:rPr>
        <w:t xml:space="preserve"> </w:t>
      </w:r>
    </w:p>
    <w:p w:rsidRPr="00DC1F31" w:rsidR="00AE067B" w:rsidP="005B7AC9" w:rsidRDefault="00A24FE2">
      <w:pPr>
        <w:jc w:val="both"/>
        <w:rPr>
          <w:rFonts w:cs="Arial"/>
          <w:b w:val="false"/>
          <w:color w:val="FF0000"/>
        </w:rPr>
      </w:pPr>
      <w:r w:rsidRPr="00DC1F31">
        <w:rPr>
          <w:rFonts w:cs="Arial"/>
          <w:b w:val="false"/>
        </w:rPr>
        <w:t xml:space="preserve">u prethodnom postupku </w:t>
      </w:r>
      <w:r w:rsidRPr="00DC1F31" w:rsidR="005F1715">
        <w:rPr>
          <w:rFonts w:cs="Arial"/>
          <w:b w:val="false"/>
        </w:rPr>
        <w:t>radi</w:t>
      </w:r>
      <w:r w:rsidRPr="00DC1F31" w:rsidR="000E0A88">
        <w:rPr>
          <w:rFonts w:cs="Arial"/>
          <w:b w:val="false"/>
        </w:rPr>
        <w:t xml:space="preserve"> očitovanja o prijedlogu i</w:t>
      </w:r>
      <w:r w:rsidRPr="00DC1F31" w:rsidR="005F1715">
        <w:rPr>
          <w:rFonts w:cs="Arial"/>
          <w:b w:val="false"/>
        </w:rPr>
        <w:t xml:space="preserve"> </w:t>
      </w:r>
      <w:r w:rsidRPr="00DC1F31" w:rsidR="00B468D0">
        <w:rPr>
          <w:rFonts w:cs="Arial"/>
          <w:b w:val="false"/>
        </w:rPr>
        <w:t>rasprave o</w:t>
      </w:r>
      <w:r w:rsidRPr="00DC1F31" w:rsidR="00727FC2">
        <w:rPr>
          <w:rFonts w:cs="Arial"/>
          <w:b w:val="false"/>
        </w:rPr>
        <w:t xml:space="preserve"> </w:t>
      </w:r>
      <w:r w:rsidRPr="00DC1F31" w:rsidR="00E279D6">
        <w:rPr>
          <w:rFonts w:cs="Arial"/>
          <w:b w:val="false"/>
        </w:rPr>
        <w:t>pretpostavk</w:t>
      </w:r>
      <w:r w:rsidRPr="00DC1F31" w:rsidR="00B468D0">
        <w:rPr>
          <w:rFonts w:cs="Arial"/>
          <w:b w:val="false"/>
        </w:rPr>
        <w:t>ama</w:t>
      </w:r>
      <w:r w:rsidRPr="00DC1F31" w:rsidR="00E279D6">
        <w:rPr>
          <w:rFonts w:cs="Arial"/>
          <w:b w:val="false"/>
        </w:rPr>
        <w:t xml:space="preserve"> </w:t>
      </w:r>
      <w:r w:rsidRPr="00DC1F31" w:rsidR="006F49A9">
        <w:rPr>
          <w:rFonts w:cs="Arial"/>
          <w:b w:val="false"/>
        </w:rPr>
        <w:t xml:space="preserve">za otvaranje </w:t>
      </w:r>
      <w:r w:rsidRPr="00DC1F31" w:rsidR="00560DA5">
        <w:rPr>
          <w:rFonts w:cs="Arial"/>
          <w:b w:val="false"/>
        </w:rPr>
        <w:t xml:space="preserve">stečajnog </w:t>
      </w:r>
      <w:r w:rsidRPr="00DC1F31" w:rsidR="00613796">
        <w:rPr>
          <w:rFonts w:cs="Arial"/>
          <w:b w:val="false"/>
        </w:rPr>
        <w:t xml:space="preserve">postupka nad </w:t>
      </w:r>
      <w:r w:rsidRPr="00DC1F31" w:rsidR="00DE1769">
        <w:rPr>
          <w:rFonts w:cs="Arial"/>
          <w:b w:val="false"/>
        </w:rPr>
        <w:t>dužnik</w:t>
      </w:r>
      <w:r w:rsidRPr="00DC1F31" w:rsidR="006C6198">
        <w:rPr>
          <w:rFonts w:cs="Arial"/>
          <w:b w:val="false"/>
        </w:rPr>
        <w:t>om</w:t>
      </w:r>
      <w:r w:rsidRPr="00DC1F31" w:rsidR="00FF0648">
        <w:rPr>
          <w:rFonts w:cs="Arial"/>
          <w:b w:val="false"/>
        </w:rPr>
        <w:t xml:space="preserve"> </w:t>
      </w:r>
      <w:r w:rsidRPr="00DC1F31" w:rsidR="006D283D">
        <w:rPr>
          <w:rFonts w:cs="Arial"/>
          <w:b w:val="false"/>
        </w:rPr>
        <w:t xml:space="preserve">trgovačkim društvom </w:t>
      </w:r>
      <w:r w:rsidRPr="00DB146F" w:rsidR="00DB146F">
        <w:rPr>
          <w:rFonts w:cs="Arial"/>
          <w:b w:val="false"/>
        </w:rPr>
        <w:t>BALKANS LUXURY CONCIERGE jednostavno društvo s ograničenom odgovornošću za trgovinu i usluge, turistička agencija, Mihotići (Općina Matulji)</w:t>
      </w:r>
      <w:r w:rsidRPr="00DC1F31" w:rsidR="005F031D">
        <w:rPr>
          <w:rFonts w:cs="Arial"/>
          <w:b w:val="false"/>
        </w:rPr>
        <w:t>.</w:t>
      </w:r>
    </w:p>
    <w:p w:rsidR="002C395B" w:rsidP="005B7AC9" w:rsidRDefault="002C395B">
      <w:pPr>
        <w:jc w:val="both"/>
        <w:rPr>
          <w:rFonts w:cs="Arial"/>
          <w:b w:val="false"/>
        </w:rPr>
      </w:pPr>
    </w:p>
    <w:p w:rsidRPr="00DC1F31" w:rsidR="00150F68" w:rsidP="005B7AC9" w:rsidRDefault="00150F68">
      <w:pPr>
        <w:jc w:val="both"/>
        <w:rPr>
          <w:rFonts w:cs="Arial"/>
          <w:b w:val="false"/>
        </w:rPr>
      </w:pPr>
    </w:p>
    <w:p w:rsidRPr="00DC1F31" w:rsidR="00613796" w:rsidP="005B7AC9" w:rsidRDefault="00613796">
      <w:pPr>
        <w:jc w:val="both"/>
        <w:rPr>
          <w:rFonts w:cs="Arial"/>
          <w:b w:val="false"/>
        </w:rPr>
      </w:pPr>
      <w:r w:rsidRPr="00DC1F31">
        <w:rPr>
          <w:rFonts w:cs="Arial"/>
          <w:b w:val="false"/>
        </w:rPr>
        <w:t>OD SUDA PRISUTNI:</w:t>
      </w:r>
    </w:p>
    <w:p w:rsidRPr="00DC1F31" w:rsidR="00613796" w:rsidP="005B7AC9" w:rsidRDefault="00D7080F">
      <w:pPr>
        <w:jc w:val="both"/>
        <w:rPr>
          <w:rFonts w:cs="Arial"/>
          <w:b w:val="false"/>
        </w:rPr>
      </w:pPr>
      <w:r w:rsidRPr="00DC1F31">
        <w:rPr>
          <w:rFonts w:cs="Arial"/>
          <w:b w:val="false"/>
        </w:rPr>
        <w:t>Daniela Korlević, sutkinja</w:t>
      </w:r>
    </w:p>
    <w:p w:rsidRPr="00DC1F31" w:rsidR="002C395B" w:rsidP="00DE6009" w:rsidRDefault="00CE4C06">
      <w:pPr>
        <w:jc w:val="both"/>
        <w:rPr>
          <w:rFonts w:cs="Arial"/>
          <w:b w:val="false"/>
        </w:rPr>
      </w:pPr>
      <w:r w:rsidRPr="00DC1F31">
        <w:rPr>
          <w:rFonts w:cs="Arial"/>
          <w:b w:val="false"/>
        </w:rPr>
        <w:t>Dajana Jurković</w:t>
      </w:r>
      <w:r w:rsidRPr="00DC1F31" w:rsidR="00613796">
        <w:rPr>
          <w:rFonts w:cs="Arial"/>
          <w:b w:val="false"/>
        </w:rPr>
        <w:t>, zapisničar</w:t>
      </w:r>
    </w:p>
    <w:p w:rsidRPr="00DC1F31" w:rsidR="00CE4C06" w:rsidP="00DE6009" w:rsidRDefault="00CE4C06">
      <w:pPr>
        <w:jc w:val="both"/>
        <w:rPr>
          <w:rFonts w:cs="Arial"/>
          <w:b w:val="false"/>
        </w:rPr>
      </w:pPr>
    </w:p>
    <w:p w:rsidRPr="00DC1F31" w:rsidR="00D04D91" w:rsidP="00DE6009" w:rsidRDefault="00D04D91">
      <w:pPr>
        <w:jc w:val="both"/>
        <w:rPr>
          <w:rFonts w:cs="Arial"/>
          <w:b w:val="false"/>
        </w:rPr>
      </w:pPr>
    </w:p>
    <w:p w:rsidRPr="00DC1F31" w:rsidR="00195861" w:rsidP="009B4622" w:rsidRDefault="009168D8">
      <w:pPr>
        <w:jc w:val="center"/>
        <w:rPr>
          <w:rFonts w:cs="Arial"/>
          <w:b w:val="false"/>
        </w:rPr>
      </w:pPr>
      <w:r w:rsidRPr="00DC1F31">
        <w:rPr>
          <w:rFonts w:cs="Arial"/>
          <w:b w:val="false"/>
        </w:rPr>
        <w:t>Početak u</w:t>
      </w:r>
      <w:r w:rsidRPr="00DC1F31" w:rsidR="00CF16F2">
        <w:rPr>
          <w:rFonts w:cs="Arial"/>
          <w:b w:val="false"/>
        </w:rPr>
        <w:t xml:space="preserve"> </w:t>
      </w:r>
      <w:r w:rsidRPr="00DC1F31" w:rsidR="00897BDF">
        <w:rPr>
          <w:rFonts w:cs="Arial"/>
          <w:b w:val="false"/>
        </w:rPr>
        <w:t>09</w:t>
      </w:r>
      <w:r w:rsidRPr="00DC1F31" w:rsidR="00613796">
        <w:rPr>
          <w:rFonts w:cs="Arial"/>
          <w:b w:val="false"/>
        </w:rPr>
        <w:t>:</w:t>
      </w:r>
      <w:r w:rsidR="00DB146F">
        <w:rPr>
          <w:rFonts w:cs="Arial"/>
          <w:b w:val="false"/>
        </w:rPr>
        <w:t>0</w:t>
      </w:r>
      <w:r w:rsidRPr="00DC1F31" w:rsidR="00E66DB6">
        <w:rPr>
          <w:rFonts w:cs="Arial"/>
          <w:b w:val="false"/>
        </w:rPr>
        <w:t>0</w:t>
      </w:r>
      <w:r w:rsidRPr="00DC1F31" w:rsidR="00613796">
        <w:rPr>
          <w:rFonts w:cs="Arial"/>
          <w:b w:val="false"/>
        </w:rPr>
        <w:t xml:space="preserve"> </w:t>
      </w:r>
    </w:p>
    <w:p w:rsidRPr="00DC1F31" w:rsidR="002C395B" w:rsidP="005B7AC9" w:rsidRDefault="002C395B">
      <w:pPr>
        <w:jc w:val="both"/>
        <w:rPr>
          <w:rFonts w:cs="Arial"/>
          <w:b w:val="false"/>
        </w:rPr>
      </w:pPr>
    </w:p>
    <w:p w:rsidRPr="00DC1F31" w:rsidR="00CE4C06" w:rsidP="005B7AC9" w:rsidRDefault="00CE4C06">
      <w:pPr>
        <w:jc w:val="both"/>
        <w:rPr>
          <w:rFonts w:cs="Arial"/>
          <w:b w:val="false"/>
        </w:rPr>
      </w:pPr>
    </w:p>
    <w:p w:rsidRPr="00DC1F31" w:rsidR="00BA4D2C" w:rsidP="00BA4D2C" w:rsidRDefault="00BA4D2C">
      <w:pPr>
        <w:jc w:val="both"/>
        <w:rPr>
          <w:rFonts w:cs="Arial"/>
          <w:b w:val="false"/>
        </w:rPr>
      </w:pPr>
      <w:r w:rsidRPr="00DC1F31">
        <w:rPr>
          <w:rFonts w:cs="Arial"/>
          <w:b w:val="false"/>
        </w:rPr>
        <w:t>Utvrđuje se da su na današnje ročište pristupili:</w:t>
      </w:r>
    </w:p>
    <w:p w:rsidRPr="00DC1F31" w:rsidR="00BA4D2C" w:rsidP="00BA4D2C" w:rsidRDefault="00BA4D2C">
      <w:pPr>
        <w:jc w:val="both"/>
        <w:rPr>
          <w:rFonts w:cs="Arial"/>
          <w:b w:val="false"/>
        </w:rPr>
      </w:pPr>
      <w:r w:rsidRPr="00DC1F31">
        <w:rPr>
          <w:rFonts w:cs="Arial"/>
          <w:b w:val="false"/>
        </w:rPr>
        <w:t xml:space="preserve">Za predlagatelja: </w:t>
      </w:r>
      <w:r w:rsidRPr="00DC1F31" w:rsidR="008D6F40">
        <w:rPr>
          <w:rFonts w:cs="Arial"/>
          <w:b w:val="false"/>
        </w:rPr>
        <w:t xml:space="preserve">nitko, dostava poziva uredno iskazana  </w:t>
      </w:r>
      <w:r w:rsidRPr="00DC1F31">
        <w:rPr>
          <w:rFonts w:cs="Arial"/>
          <w:b w:val="false"/>
        </w:rPr>
        <w:t xml:space="preserve">  </w:t>
      </w:r>
    </w:p>
    <w:p w:rsidRPr="00DC1F31" w:rsidR="00F242D5" w:rsidP="00BA4D2C" w:rsidRDefault="00BA4D2C">
      <w:pPr>
        <w:jc w:val="both"/>
        <w:rPr>
          <w:rFonts w:cs="Arial"/>
          <w:b w:val="false"/>
        </w:rPr>
      </w:pPr>
      <w:r w:rsidRPr="00DC1F31">
        <w:rPr>
          <w:rFonts w:cs="Arial"/>
          <w:b w:val="false"/>
        </w:rPr>
        <w:t>Za dužnika:</w:t>
      </w:r>
      <w:r w:rsidRPr="00DC1F31" w:rsidR="00CE4C06">
        <w:rPr>
          <w:rFonts w:cs="Arial"/>
          <w:b w:val="false"/>
        </w:rPr>
        <w:t xml:space="preserve"> </w:t>
      </w:r>
      <w:r w:rsidRPr="00DC1F31" w:rsidR="009B4622">
        <w:rPr>
          <w:rFonts w:cs="Arial"/>
          <w:b w:val="false"/>
        </w:rPr>
        <w:t xml:space="preserve">nitko, dostava poziva uredno iskazana    </w:t>
      </w:r>
    </w:p>
    <w:p w:rsidRPr="00DC1F31" w:rsidR="002535CE" w:rsidP="00BA4D2C" w:rsidRDefault="00CE4C06">
      <w:pPr>
        <w:jc w:val="both"/>
        <w:rPr>
          <w:rFonts w:cs="Arial"/>
          <w:b w:val="false"/>
        </w:rPr>
      </w:pPr>
      <w:r w:rsidRPr="00DC1F31">
        <w:rPr>
          <w:rFonts w:cs="Arial"/>
          <w:b w:val="false"/>
        </w:rPr>
        <w:t xml:space="preserve">Za FINA: </w:t>
      </w:r>
      <w:r w:rsidRPr="00DC1F31" w:rsidR="00BA4D2C">
        <w:rPr>
          <w:rFonts w:cs="Arial"/>
          <w:b w:val="false"/>
        </w:rPr>
        <w:t xml:space="preserve">nitko, dostava poziva uredno iskazana  </w:t>
      </w:r>
    </w:p>
    <w:p w:rsidRPr="00DC1F31" w:rsidR="002C395B" w:rsidP="00EF22DA" w:rsidRDefault="002C395B">
      <w:pPr>
        <w:pStyle w:val="Bezproreda"/>
        <w:jc w:val="both"/>
        <w:rPr>
          <w:rFonts w:cs="Arial"/>
          <w:b w:val="false"/>
          <w:bCs/>
        </w:rPr>
      </w:pPr>
    </w:p>
    <w:p w:rsidRPr="00DC1F31" w:rsidR="00CE4C06" w:rsidP="00CE4C06" w:rsidRDefault="00CE4C06">
      <w:pPr>
        <w:pStyle w:val="Bezproreda"/>
        <w:ind w:firstLine="720"/>
        <w:jc w:val="both"/>
        <w:rPr>
          <w:rFonts w:cs="Arial"/>
          <w:b w:val="false"/>
          <w:bCs/>
        </w:rPr>
      </w:pPr>
      <w:r w:rsidRPr="00DC1F31">
        <w:rPr>
          <w:rFonts w:cs="Arial"/>
          <w:b w:val="false"/>
          <w:bCs/>
        </w:rPr>
        <w:t xml:space="preserve">Utvrđuje se da spisu prileži podnesak predlagatelja od </w:t>
      </w:r>
      <w:r w:rsidR="00DB146F">
        <w:rPr>
          <w:rFonts w:cs="Arial"/>
          <w:b w:val="false"/>
          <w:bCs/>
        </w:rPr>
        <w:t>9. prosinca</w:t>
      </w:r>
      <w:r w:rsidRPr="00DC1F31">
        <w:rPr>
          <w:rFonts w:cs="Arial"/>
          <w:b w:val="false"/>
          <w:bCs/>
        </w:rPr>
        <w:t xml:space="preserve"> 2025. prema kojem dužnik na dan </w:t>
      </w:r>
      <w:r w:rsidR="00DB146F">
        <w:rPr>
          <w:rFonts w:cs="Arial"/>
          <w:b w:val="false"/>
          <w:bCs/>
        </w:rPr>
        <w:t>9. prosinca</w:t>
      </w:r>
      <w:r w:rsidRPr="00DC1F31">
        <w:rPr>
          <w:rFonts w:cs="Arial"/>
          <w:b w:val="false"/>
          <w:bCs/>
        </w:rPr>
        <w:t xml:space="preserve"> 2025. u Očevidniku redoslijeda osnova za plaćanje ima evidentirane neizvršene osnove za plaćanje u neprekinutom razdoblju</w:t>
      </w:r>
      <w:r w:rsidRPr="00DC1F31" w:rsidR="000E0A88">
        <w:rPr>
          <w:rFonts w:cs="Arial"/>
          <w:b w:val="false"/>
        </w:rPr>
        <w:t xml:space="preserve"> od </w:t>
      </w:r>
      <w:r w:rsidRPr="00DC1F31" w:rsidR="00E66DB6">
        <w:rPr>
          <w:rFonts w:cs="Arial"/>
          <w:b w:val="false"/>
          <w:bCs/>
        </w:rPr>
        <w:t>1</w:t>
      </w:r>
      <w:r w:rsidR="00DB146F">
        <w:rPr>
          <w:rFonts w:cs="Arial"/>
          <w:b w:val="false"/>
          <w:bCs/>
        </w:rPr>
        <w:t>95</w:t>
      </w:r>
      <w:r w:rsidRPr="00DC1F31" w:rsidR="000E0A88">
        <w:rPr>
          <w:rFonts w:cs="Arial"/>
          <w:b w:val="false"/>
          <w:bCs/>
        </w:rPr>
        <w:t xml:space="preserve"> dana</w:t>
      </w:r>
      <w:r w:rsidRPr="00DC1F31">
        <w:rPr>
          <w:rFonts w:cs="Arial"/>
          <w:b w:val="false"/>
          <w:bCs/>
        </w:rPr>
        <w:t xml:space="preserve"> u ukupnom iznosu od </w:t>
      </w:r>
      <w:r w:rsidRPr="00DB146F" w:rsidR="00DB146F">
        <w:rPr>
          <w:rFonts w:cs="Arial"/>
          <w:b w:val="false"/>
          <w:bCs/>
        </w:rPr>
        <w:t>94.832,04</w:t>
      </w:r>
      <w:r w:rsidRPr="00DC1F31" w:rsidR="00E66DB6">
        <w:rPr>
          <w:rFonts w:cs="Arial"/>
          <w:b w:val="false"/>
          <w:bCs/>
        </w:rPr>
        <w:t xml:space="preserve"> </w:t>
      </w:r>
      <w:r w:rsidRPr="00DC1F31">
        <w:rPr>
          <w:rFonts w:cs="Arial"/>
          <w:b w:val="false"/>
          <w:bCs/>
        </w:rPr>
        <w:t>EUR.</w:t>
      </w:r>
    </w:p>
    <w:p w:rsidRPr="00DC1F31" w:rsidR="00CE4C06" w:rsidP="00CE4C06" w:rsidRDefault="00CE4C06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Pr="00DC1F31" w:rsidR="00CE4C06" w:rsidP="00CE4C06" w:rsidRDefault="00CE4C06">
      <w:pPr>
        <w:pStyle w:val="Bezproreda"/>
        <w:ind w:firstLine="720"/>
        <w:jc w:val="both"/>
        <w:rPr>
          <w:rFonts w:cs="Arial"/>
          <w:b w:val="false"/>
          <w:bCs/>
        </w:rPr>
      </w:pPr>
      <w:r w:rsidRPr="00DC1F31">
        <w:rPr>
          <w:rFonts w:cs="Arial"/>
          <w:b w:val="false"/>
          <w:bCs/>
        </w:rPr>
        <w:t xml:space="preserve">Utvrđuje se da je privremeni stečajni upravitelj po nalogu suda od </w:t>
      </w:r>
      <w:r w:rsidR="00DB146F">
        <w:rPr>
          <w:rFonts w:cs="Arial"/>
          <w:b w:val="false"/>
          <w:bCs/>
        </w:rPr>
        <w:t>3. listopada</w:t>
      </w:r>
      <w:r w:rsidRPr="00DC1F31">
        <w:rPr>
          <w:rFonts w:cs="Arial"/>
          <w:b w:val="false"/>
          <w:bCs/>
        </w:rPr>
        <w:t xml:space="preserve"> 2025. podnio pisano izvješće u kojem je iznio svoje mišljenje o gospodarsko – financijskom stanju dužnika, o tome postoji li razlog za otvaranje stečajnog postupka i mogu li se imovinom dužnika namiriti troškovi postupka. Izvješće privremenog stečajnog upravitelja je objavljeno na mrežnoj stranici e – Oglasnoj ploči sudova </w:t>
      </w:r>
      <w:r w:rsidR="00DB146F">
        <w:rPr>
          <w:rFonts w:cs="Arial"/>
          <w:b w:val="false"/>
          <w:bCs/>
        </w:rPr>
        <w:t>11. studenog</w:t>
      </w:r>
      <w:r w:rsidRPr="00DC1F31">
        <w:rPr>
          <w:rFonts w:cs="Arial"/>
          <w:b w:val="false"/>
          <w:bCs/>
        </w:rPr>
        <w:t xml:space="preserve"> 2025.</w:t>
      </w:r>
    </w:p>
    <w:p w:rsidR="00CE4C06" w:rsidP="00CE4C06" w:rsidRDefault="00CE4C06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="009B7837" w:rsidP="008B0C6A" w:rsidRDefault="008B0C6A">
      <w:pPr>
        <w:pStyle w:val="Bezproreda"/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U prethodnom postupku, privremeni stečajni upravitelj obišao je sjedište</w:t>
      </w:r>
      <w:r w:rsidRPr="009B7837" w:rsidR="009B7837">
        <w:rPr>
          <w:rFonts w:cs="Arial"/>
          <w:b w:val="false"/>
          <w:bCs/>
        </w:rPr>
        <w:t xml:space="preserve"> dužnika u Mihotići (Općina Matulji), Put Pubovo 5</w:t>
      </w:r>
      <w:r>
        <w:rPr>
          <w:rFonts w:cs="Arial"/>
          <w:b w:val="false"/>
          <w:bCs/>
        </w:rPr>
        <w:t xml:space="preserve">, na kojoj nije bila </w:t>
      </w:r>
      <w:r w:rsidRPr="009B7837" w:rsidR="009B7837">
        <w:rPr>
          <w:rFonts w:cs="Arial"/>
          <w:b w:val="false"/>
          <w:bCs/>
        </w:rPr>
        <w:t>istaknuta tvrtka dužnika</w:t>
      </w:r>
      <w:r w:rsidR="00150F68">
        <w:rPr>
          <w:rFonts w:cs="Arial"/>
          <w:b w:val="false"/>
          <w:bCs/>
        </w:rPr>
        <w:t>.</w:t>
      </w:r>
      <w:r w:rsidRPr="009B7837" w:rsidR="009B7837">
        <w:rPr>
          <w:rFonts w:cs="Arial"/>
          <w:b w:val="false"/>
          <w:bCs/>
        </w:rPr>
        <w:t xml:space="preserve"> </w:t>
      </w:r>
    </w:p>
    <w:p w:rsidRPr="009B7837" w:rsidR="008B0C6A" w:rsidP="008B0C6A" w:rsidRDefault="008B0C6A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Pr="009B7837" w:rsidR="009B7837" w:rsidP="009B7837" w:rsidRDefault="009B7837">
      <w:pPr>
        <w:pStyle w:val="Bezproreda"/>
        <w:ind w:firstLine="720"/>
        <w:jc w:val="both"/>
        <w:rPr>
          <w:rFonts w:cs="Arial"/>
          <w:b w:val="false"/>
          <w:bCs/>
        </w:rPr>
      </w:pPr>
      <w:r w:rsidRPr="009B7837">
        <w:rPr>
          <w:rFonts w:cs="Arial"/>
          <w:b w:val="false"/>
          <w:bCs/>
        </w:rPr>
        <w:t>Uvidom u Zajednički informacijski sustav zemljišnih knjiga i katastra kao i iz uvjerenja RH, Državne geodetske uprave, Područni ured za katastar KLASA: 938-08/25-04/246 URBROJ: 541-28-02/10-25-2 od</w:t>
      </w:r>
      <w:r w:rsidR="008B0C6A">
        <w:rPr>
          <w:rFonts w:cs="Arial"/>
          <w:b w:val="false"/>
          <w:bCs/>
        </w:rPr>
        <w:t xml:space="preserve"> 22. listopada 2025. proizlazi da</w:t>
      </w:r>
      <w:r w:rsidRPr="009B7837">
        <w:rPr>
          <w:rFonts w:cs="Arial"/>
          <w:b w:val="false"/>
          <w:bCs/>
        </w:rPr>
        <w:t xml:space="preserve"> dužnik nije upisan u katastarski operat na području Republike Hrvatske.</w:t>
      </w:r>
    </w:p>
    <w:p w:rsidRPr="009B7837" w:rsidR="009B7837" w:rsidP="009B7837" w:rsidRDefault="009B7837">
      <w:pPr>
        <w:pStyle w:val="Bezproreda"/>
        <w:ind w:firstLine="720"/>
        <w:jc w:val="both"/>
        <w:rPr>
          <w:rFonts w:cs="Arial"/>
          <w:b w:val="false"/>
          <w:bCs/>
        </w:rPr>
      </w:pPr>
      <w:r w:rsidRPr="009B7837">
        <w:rPr>
          <w:rFonts w:cs="Arial"/>
          <w:b w:val="false"/>
          <w:bCs/>
        </w:rPr>
        <w:lastRenderedPageBreak/>
        <w:t xml:space="preserve">Prema podacima iz Hrvatskog registra civilnih zrakoplova KLASA: 343-05/25-02/35 URBROJ: 116-02-05-25-07 od 22. listopada 2025.. utvrđeno je da </w:t>
      </w:r>
      <w:r w:rsidR="008B0C6A">
        <w:rPr>
          <w:rFonts w:cs="Arial"/>
          <w:b w:val="false"/>
          <w:bCs/>
        </w:rPr>
        <w:t>dužnik</w:t>
      </w:r>
      <w:r w:rsidRPr="009B7837">
        <w:rPr>
          <w:rFonts w:cs="Arial"/>
          <w:b w:val="false"/>
          <w:bCs/>
        </w:rPr>
        <w:t xml:space="preserve"> nema u svom vlasništvu zrakoplov koji je upisan u predmetnom registru.</w:t>
      </w:r>
    </w:p>
    <w:p w:rsidRPr="009B7837" w:rsidR="009B7837" w:rsidP="009B7837" w:rsidRDefault="009B7837">
      <w:pPr>
        <w:pStyle w:val="Bezproreda"/>
        <w:ind w:firstLine="720"/>
        <w:jc w:val="both"/>
        <w:rPr>
          <w:rFonts w:cs="Arial"/>
          <w:b w:val="false"/>
          <w:bCs/>
        </w:rPr>
      </w:pPr>
      <w:r w:rsidRPr="009B7837">
        <w:rPr>
          <w:rFonts w:cs="Arial"/>
          <w:b w:val="false"/>
          <w:bCs/>
        </w:rPr>
        <w:t>Iz potvrde Ministarstva mora, prometa i infrastrukture KLASA: 342-01/25-01/3227 UR.BROJ: 530-04-25-2 od 20. listopada 2025.. proizlazi da dužnik ije upisan kao vlasnik niti jednog broda, brodice, jahte, čamca, plutajućeg objekta, nepomičnog odobalnog objekta, broda u gradnji, plutajućeg objekta u gradnji, niti nepomičnog odobalnog objekta u gradnji.</w:t>
      </w:r>
    </w:p>
    <w:p w:rsidRPr="009B7837" w:rsidR="009B7837" w:rsidP="009B7837" w:rsidRDefault="009B7837">
      <w:pPr>
        <w:pStyle w:val="Bezproreda"/>
        <w:ind w:firstLine="720"/>
        <w:jc w:val="both"/>
        <w:rPr>
          <w:rFonts w:cs="Arial"/>
          <w:b w:val="false"/>
          <w:bCs/>
        </w:rPr>
      </w:pPr>
      <w:r w:rsidRPr="009B7837">
        <w:rPr>
          <w:rFonts w:cs="Arial"/>
          <w:b w:val="false"/>
          <w:bCs/>
        </w:rPr>
        <w:t xml:space="preserve">Prema uvjerenju iz službene evidencije Ministarstva unutarnjih poslova KLASA: 034-03/25-01/27529, URBROJ: 251-763-144/976-25-2 od 22. listopada 2025. dužnik </w:t>
      </w:r>
      <w:r w:rsidR="008B0C6A">
        <w:rPr>
          <w:rFonts w:cs="Arial"/>
          <w:b w:val="false"/>
          <w:bCs/>
        </w:rPr>
        <w:t xml:space="preserve">je </w:t>
      </w:r>
      <w:r w:rsidRPr="009B7837">
        <w:rPr>
          <w:rFonts w:cs="Arial"/>
          <w:b w:val="false"/>
          <w:bCs/>
        </w:rPr>
        <w:t>evidentiran kao vlasnik vozila sljedećih vozila:</w:t>
      </w:r>
    </w:p>
    <w:p w:rsidRPr="009B7837" w:rsidR="009B7837" w:rsidP="008B0C6A" w:rsidRDefault="009B7837">
      <w:pPr>
        <w:pStyle w:val="Bezproreda"/>
        <w:ind w:firstLine="720"/>
        <w:jc w:val="both"/>
        <w:rPr>
          <w:rFonts w:cs="Arial"/>
          <w:b w:val="false"/>
          <w:bCs/>
        </w:rPr>
      </w:pPr>
      <w:r w:rsidRPr="009B7837">
        <w:rPr>
          <w:rFonts w:cs="Arial"/>
          <w:b w:val="false"/>
          <w:bCs/>
        </w:rPr>
        <w:t>1)</w:t>
      </w:r>
      <w:r w:rsidR="008B0C6A">
        <w:rPr>
          <w:rFonts w:cs="Arial"/>
          <w:b w:val="false"/>
          <w:bCs/>
        </w:rPr>
        <w:t xml:space="preserve"> </w:t>
      </w:r>
      <w:r w:rsidRPr="009B7837">
        <w:rPr>
          <w:rFonts w:cs="Arial"/>
          <w:b w:val="false"/>
          <w:bCs/>
        </w:rPr>
        <w:t>M1, marka MAZDA 6 2.2 CD CE, godina proizvodnje 2011., broj šasije JMZGHA9C601462911, reg. oznaka RI5061Z. NEMA TERETA</w:t>
      </w:r>
    </w:p>
    <w:p w:rsidRPr="009B7837" w:rsidR="009B7837" w:rsidP="008B0C6A" w:rsidRDefault="009B7837">
      <w:pPr>
        <w:pStyle w:val="Bezproreda"/>
        <w:ind w:firstLine="720"/>
        <w:jc w:val="both"/>
        <w:rPr>
          <w:rFonts w:cs="Arial"/>
          <w:b w:val="false"/>
          <w:bCs/>
        </w:rPr>
      </w:pPr>
      <w:r w:rsidRPr="009B7837">
        <w:rPr>
          <w:rFonts w:cs="Arial"/>
          <w:b w:val="false"/>
          <w:bCs/>
        </w:rPr>
        <w:t>2)</w:t>
      </w:r>
      <w:r w:rsidR="008B0C6A">
        <w:rPr>
          <w:rFonts w:cs="Arial"/>
          <w:b w:val="false"/>
          <w:bCs/>
        </w:rPr>
        <w:t xml:space="preserve"> </w:t>
      </w:r>
      <w:r w:rsidRPr="009B7837">
        <w:rPr>
          <w:rFonts w:cs="Arial"/>
          <w:b w:val="false"/>
          <w:bCs/>
        </w:rPr>
        <w:t>M1, marka PEUGEOT 207 1.6 16V SPORT PACK, godina proizvodnje 2007., broj šasije VF3WA5FWC33858430, reg. oznaka RI3058P, datum odjave 23.12.2024.</w:t>
      </w:r>
    </w:p>
    <w:p w:rsidR="008B0C6A" w:rsidP="009B7837" w:rsidRDefault="008B0C6A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Pr="009B7837" w:rsidR="009B7837" w:rsidP="009B7837" w:rsidRDefault="009B7837">
      <w:pPr>
        <w:pStyle w:val="Bezproreda"/>
        <w:ind w:firstLine="720"/>
        <w:jc w:val="both"/>
        <w:rPr>
          <w:rFonts w:cs="Arial"/>
          <w:b w:val="false"/>
          <w:bCs/>
        </w:rPr>
      </w:pPr>
      <w:r w:rsidRPr="009B7837">
        <w:rPr>
          <w:rFonts w:cs="Arial"/>
          <w:b w:val="false"/>
          <w:bCs/>
        </w:rPr>
        <w:t xml:space="preserve">Na pisani zahtjev </w:t>
      </w:r>
      <w:r w:rsidR="008B0C6A">
        <w:rPr>
          <w:rFonts w:cs="Arial"/>
          <w:b w:val="false"/>
          <w:bCs/>
        </w:rPr>
        <w:t>privremenog stečajnog upravitelja, zastupnica dužnika po zakonu je navela</w:t>
      </w:r>
      <w:r w:rsidRPr="009B7837">
        <w:rPr>
          <w:rFonts w:cs="Arial"/>
          <w:b w:val="false"/>
          <w:bCs/>
        </w:rPr>
        <w:t xml:space="preserve"> u svom očitovanju od 10. studenog 2025. </w:t>
      </w:r>
      <w:r w:rsidR="008B0C6A">
        <w:rPr>
          <w:rFonts w:cs="Arial"/>
          <w:b w:val="false"/>
          <w:bCs/>
        </w:rPr>
        <w:t>da</w:t>
      </w:r>
      <w:r w:rsidRPr="009B7837">
        <w:rPr>
          <w:rFonts w:cs="Arial"/>
          <w:b w:val="false"/>
          <w:bCs/>
        </w:rPr>
        <w:t xml:space="preserve"> je vozilo marke PEUGEOT 207 1.6 16V SPORT PACK, odjavljeno, da nije u voznom stanju, da čini imovinu </w:t>
      </w:r>
      <w:r w:rsidR="008B0C6A">
        <w:rPr>
          <w:rFonts w:cs="Arial"/>
          <w:b w:val="false"/>
          <w:bCs/>
        </w:rPr>
        <w:t>dužnika</w:t>
      </w:r>
      <w:r w:rsidRPr="009B7837">
        <w:rPr>
          <w:rFonts w:cs="Arial"/>
          <w:b w:val="false"/>
          <w:bCs/>
        </w:rPr>
        <w:t xml:space="preserve">, da se nalazi kod rodbine u Dugopolju jer se tamo pokvarilo te da isto pokušava prodati u takvom stanju. </w:t>
      </w:r>
      <w:r w:rsidR="008B0C6A">
        <w:rPr>
          <w:rFonts w:cs="Arial"/>
          <w:b w:val="false"/>
          <w:bCs/>
        </w:rPr>
        <w:t>Zastupnica dužnika po zakonu</w:t>
      </w:r>
      <w:r w:rsidRPr="009B7837">
        <w:rPr>
          <w:rFonts w:cs="Arial"/>
          <w:b w:val="false"/>
          <w:bCs/>
        </w:rPr>
        <w:t xml:space="preserve"> procjenjuje vrijednost koju može ostvariti prodajom na 200-tinjak eura.</w:t>
      </w:r>
    </w:p>
    <w:p w:rsidRPr="009B7837" w:rsidR="009B7837" w:rsidP="009B7837" w:rsidRDefault="009B7837">
      <w:pPr>
        <w:pStyle w:val="Bezproreda"/>
        <w:ind w:firstLine="720"/>
        <w:jc w:val="both"/>
        <w:rPr>
          <w:rFonts w:cs="Arial"/>
          <w:b w:val="false"/>
          <w:bCs/>
        </w:rPr>
      </w:pPr>
      <w:r w:rsidRPr="009B7837">
        <w:rPr>
          <w:rFonts w:cs="Arial"/>
          <w:b w:val="false"/>
          <w:bCs/>
        </w:rPr>
        <w:t xml:space="preserve">Za drugo vozilo marke MAZDA 6 2.2 CD </w:t>
      </w:r>
      <w:r w:rsidRPr="008B0C6A" w:rsidR="008B0C6A">
        <w:rPr>
          <w:rFonts w:cs="Arial"/>
          <w:b w:val="false"/>
          <w:bCs/>
        </w:rPr>
        <w:t xml:space="preserve">zastupnica dužnika po zakonu </w:t>
      </w:r>
      <w:r w:rsidRPr="009B7837">
        <w:rPr>
          <w:rFonts w:cs="Arial"/>
          <w:b w:val="false"/>
          <w:bCs/>
        </w:rPr>
        <w:t xml:space="preserve">navodi da je vozilo u voznom stanju, da ga koristi, da vozilo čini imovinu </w:t>
      </w:r>
      <w:r w:rsidR="008B0C6A">
        <w:rPr>
          <w:rFonts w:cs="Arial"/>
          <w:b w:val="false"/>
          <w:bCs/>
        </w:rPr>
        <w:t>dužnika</w:t>
      </w:r>
      <w:r w:rsidRPr="009B7837">
        <w:rPr>
          <w:rFonts w:cs="Arial"/>
          <w:b w:val="false"/>
          <w:bCs/>
        </w:rPr>
        <w:t>, te da je procijenjena vrijednost oko 6.000,00 EUR.</w:t>
      </w:r>
    </w:p>
    <w:p w:rsidRPr="009B7837" w:rsidR="009B7837" w:rsidP="009B7837" w:rsidRDefault="009B7837">
      <w:pPr>
        <w:pStyle w:val="Bezproreda"/>
        <w:ind w:firstLine="720"/>
        <w:jc w:val="both"/>
        <w:rPr>
          <w:rFonts w:cs="Arial"/>
          <w:b w:val="false"/>
          <w:bCs/>
        </w:rPr>
      </w:pPr>
      <w:r w:rsidRPr="009B7837">
        <w:rPr>
          <w:rFonts w:cs="Arial"/>
          <w:b w:val="false"/>
          <w:bCs/>
        </w:rPr>
        <w:t xml:space="preserve">Nadalje, </w:t>
      </w:r>
      <w:r w:rsidRPr="008B0C6A" w:rsidR="008B0C6A">
        <w:rPr>
          <w:rFonts w:cs="Arial"/>
          <w:b w:val="false"/>
          <w:bCs/>
        </w:rPr>
        <w:t xml:space="preserve">zastupnica dužnika po zakonu </w:t>
      </w:r>
      <w:r w:rsidR="008B0C6A">
        <w:rPr>
          <w:rFonts w:cs="Arial"/>
          <w:b w:val="false"/>
          <w:bCs/>
        </w:rPr>
        <w:t>navela je da</w:t>
      </w:r>
      <w:r w:rsidRPr="009B7837">
        <w:rPr>
          <w:rFonts w:cs="Arial"/>
          <w:b w:val="false"/>
          <w:bCs/>
        </w:rPr>
        <w:t xml:space="preserve"> dužnik ima nenaplaćenih potraživanja u iznosu od 110.000,00 EUR. Također, navodi da bi navedena potraživanja trebala biti naplaćena najkasnije do sredine prosinca 2025., da se društvo bavi djelatnošću putničke agencije – DMC, da ima uvjeta za nastavak poslovanja, te da društvo i trenutno posluje ugovarajući poslove za iduću sezonu.</w:t>
      </w:r>
    </w:p>
    <w:p w:rsidR="009B7837" w:rsidP="009B7837" w:rsidRDefault="008B0C6A">
      <w:pPr>
        <w:pStyle w:val="Bezproreda"/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Dodatno je navela </w:t>
      </w:r>
      <w:r w:rsidRPr="009B7837" w:rsidR="009B7837">
        <w:rPr>
          <w:rFonts w:cs="Arial"/>
          <w:b w:val="false"/>
          <w:bCs/>
        </w:rPr>
        <w:t xml:space="preserve">da bi se naplatom gore navedenih potraživanja u iznosu od 110.000,00 EUR najkasnije do sredine prosinca 2025. otklonio stečajni razlog, odnosno da bi se dužnik do tog roka trebao deblokirati. Stoga </w:t>
      </w:r>
      <w:r>
        <w:rPr>
          <w:rFonts w:cs="Arial"/>
          <w:b w:val="false"/>
          <w:bCs/>
        </w:rPr>
        <w:t>je predložila</w:t>
      </w:r>
      <w:r w:rsidRPr="009B7837" w:rsidR="009B7837">
        <w:rPr>
          <w:rFonts w:cs="Arial"/>
          <w:b w:val="false"/>
          <w:bCs/>
        </w:rPr>
        <w:t xml:space="preserve"> izvršiti dodatnu provjeru blokade računa na dan 16. prosinca 2025. prilikom održavanja ročište radi očitovanja o prijedlogu za otvaranje stečajnog postupka i rasprave o pretpostavkama za otvaranje </w:t>
      </w:r>
      <w:r>
        <w:rPr>
          <w:rFonts w:cs="Arial"/>
          <w:b w:val="false"/>
          <w:bCs/>
        </w:rPr>
        <w:t>stečajnog postupka nad dužnikom</w:t>
      </w:r>
      <w:r w:rsidRPr="009B7837" w:rsidR="009B7837">
        <w:rPr>
          <w:rFonts w:cs="Arial"/>
          <w:b w:val="false"/>
          <w:bCs/>
        </w:rPr>
        <w:t>.</w:t>
      </w:r>
    </w:p>
    <w:p w:rsidRPr="009B7837" w:rsidR="008B0C6A" w:rsidP="009B7837" w:rsidRDefault="008B0C6A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Pr="009B7837" w:rsidR="009B7837" w:rsidP="009B7837" w:rsidRDefault="009B7837">
      <w:pPr>
        <w:pStyle w:val="Bezproreda"/>
        <w:ind w:firstLine="720"/>
        <w:jc w:val="both"/>
        <w:rPr>
          <w:rFonts w:cs="Arial"/>
          <w:b w:val="false"/>
          <w:bCs/>
        </w:rPr>
      </w:pPr>
      <w:r w:rsidRPr="009B7837">
        <w:rPr>
          <w:rFonts w:cs="Arial"/>
          <w:b w:val="false"/>
          <w:bCs/>
        </w:rPr>
        <w:t xml:space="preserve">Pregledom knjigovodstvene porezne konto karticu (PKK) u sustavu e-Porezna </w:t>
      </w:r>
      <w:r w:rsidR="008B0C6A">
        <w:rPr>
          <w:rFonts w:cs="Arial"/>
          <w:b w:val="false"/>
          <w:bCs/>
        </w:rPr>
        <w:t>privremeni stečajni upravitelj utvrdio je</w:t>
      </w:r>
      <w:r w:rsidRPr="009B7837">
        <w:rPr>
          <w:rFonts w:cs="Arial"/>
          <w:b w:val="false"/>
          <w:bCs/>
        </w:rPr>
        <w:t xml:space="preserve"> da dužnik ima poreznog duga u iznosu od 5.830,30 EUR na dan 10. studenog 2025.</w:t>
      </w:r>
    </w:p>
    <w:p w:rsidRPr="009B7837" w:rsidR="009B7837" w:rsidP="009B7837" w:rsidRDefault="009B7837">
      <w:pPr>
        <w:pStyle w:val="Bezproreda"/>
        <w:ind w:firstLine="720"/>
        <w:jc w:val="both"/>
        <w:rPr>
          <w:rFonts w:cs="Arial"/>
          <w:b w:val="false"/>
          <w:bCs/>
        </w:rPr>
      </w:pPr>
      <w:r w:rsidRPr="009B7837">
        <w:rPr>
          <w:rFonts w:cs="Arial"/>
          <w:b w:val="false"/>
          <w:bCs/>
        </w:rPr>
        <w:t>Zaključno, s obzirom na sve podatke o imovini može se utvrditi postojanje likvidne imovine dužnika koja se procjenjuje na cca 116.200,00 EUR (cet.par).</w:t>
      </w:r>
    </w:p>
    <w:p w:rsidR="00B35AFE" w:rsidP="009B7837" w:rsidRDefault="008B0C6A">
      <w:pPr>
        <w:pStyle w:val="Bezproreda"/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S obzirom da dužnik na dan </w:t>
      </w:r>
      <w:r w:rsidRPr="009B7837" w:rsidR="009B7837">
        <w:rPr>
          <w:rFonts w:cs="Arial"/>
          <w:b w:val="false"/>
          <w:bCs/>
        </w:rPr>
        <w:t>7. studenog 2025. u Očevidniku redoslijeda osnova za plaćanje ima evidentirane neizvršene osnove za plaćanje u neprekinutom razdoblju</w:t>
      </w:r>
      <w:r w:rsidR="009B7837">
        <w:rPr>
          <w:rFonts w:cs="Arial"/>
          <w:b w:val="false"/>
          <w:bCs/>
        </w:rPr>
        <w:t xml:space="preserve"> </w:t>
      </w:r>
      <w:r w:rsidRPr="009B7837" w:rsidR="009B7837">
        <w:rPr>
          <w:rFonts w:cs="Arial"/>
          <w:b w:val="false"/>
          <w:bCs/>
        </w:rPr>
        <w:t>dužem od 60 dana, u ukupnom iznosu od 94.068,96 EUR, ispunjen je stečajni razlog – nesposobnost za plaćanje.</w:t>
      </w:r>
    </w:p>
    <w:p w:rsidRPr="00DC1F31" w:rsidR="00DB146F" w:rsidP="000E0A88" w:rsidRDefault="00DB146F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Pr="0087601F" w:rsidR="00486870" w:rsidP="0018678B" w:rsidRDefault="00486870">
      <w:pPr>
        <w:pStyle w:val="Bezproreda"/>
        <w:ind w:firstLine="720"/>
        <w:jc w:val="both"/>
        <w:rPr>
          <w:rFonts w:cs="Arial"/>
          <w:b w:val="false"/>
          <w:bCs/>
        </w:rPr>
      </w:pPr>
      <w:r w:rsidRPr="0087601F">
        <w:rPr>
          <w:rFonts w:cs="Arial"/>
          <w:b w:val="false"/>
          <w:bCs/>
        </w:rPr>
        <w:lastRenderedPageBreak/>
        <w:t xml:space="preserve">Privremeni stečajni upravitelj sačinio je predračun predvidivih troškova prethodnog i otvorenog stečajnog postupka za razdoblje od </w:t>
      </w:r>
      <w:r w:rsidRPr="0087601F" w:rsidR="0087601F">
        <w:rPr>
          <w:rFonts w:cs="Arial"/>
          <w:b w:val="false"/>
          <w:bCs/>
        </w:rPr>
        <w:t>jedne godine</w:t>
      </w:r>
      <w:r w:rsidRPr="0087601F">
        <w:rPr>
          <w:rFonts w:cs="Arial"/>
          <w:b w:val="false"/>
          <w:bCs/>
        </w:rPr>
        <w:t xml:space="preserve"> </w:t>
      </w:r>
      <w:r w:rsidRPr="0087601F" w:rsidR="003D43E0">
        <w:rPr>
          <w:rFonts w:cs="Arial"/>
          <w:b w:val="false"/>
          <w:bCs/>
        </w:rPr>
        <w:t xml:space="preserve">koji iznosi sveukupno </w:t>
      </w:r>
      <w:r w:rsidRPr="0087601F" w:rsidR="0087601F">
        <w:rPr>
          <w:rFonts w:cs="Arial"/>
          <w:b w:val="false"/>
          <w:bCs/>
        </w:rPr>
        <w:t>7.850,00</w:t>
      </w:r>
      <w:r w:rsidRPr="0087601F">
        <w:rPr>
          <w:rFonts w:cs="Arial"/>
          <w:b w:val="false"/>
          <w:bCs/>
        </w:rPr>
        <w:t xml:space="preserve"> EUR, a odnos</w:t>
      </w:r>
      <w:r w:rsidRPr="0087601F" w:rsidR="003D43E0">
        <w:rPr>
          <w:rFonts w:cs="Arial"/>
          <w:b w:val="false"/>
          <w:bCs/>
        </w:rPr>
        <w:t>i</w:t>
      </w:r>
      <w:r w:rsidRPr="0087601F">
        <w:rPr>
          <w:rFonts w:cs="Arial"/>
          <w:b w:val="false"/>
          <w:bCs/>
        </w:rPr>
        <w:t xml:space="preserve"> se na:</w:t>
      </w:r>
    </w:p>
    <w:p w:rsidR="009B7837" w:rsidP="009B7837" w:rsidRDefault="009B7837">
      <w:pPr>
        <w:pStyle w:val="Odlomakpopisa"/>
        <w:numPr>
          <w:ilvl w:val="0"/>
          <w:numId w:val="4"/>
        </w:numPr>
        <w:autoSpaceDE w:val="false"/>
        <w:autoSpaceDN w:val="false"/>
        <w:adjustRightInd w:val="false"/>
        <w:jc w:val="both"/>
        <w:rPr>
          <w:rFonts w:cs="Arial"/>
          <w:b w:val="false"/>
        </w:rPr>
      </w:pPr>
      <w:r>
        <w:rPr>
          <w:rFonts w:cs="Arial"/>
          <w:b w:val="false"/>
        </w:rPr>
        <w:t>n</w:t>
      </w:r>
      <w:r w:rsidRPr="009B7837">
        <w:rPr>
          <w:rFonts w:cs="Arial"/>
          <w:b w:val="false"/>
        </w:rPr>
        <w:t>agrad</w:t>
      </w:r>
      <w:r w:rsidR="009F73D0">
        <w:rPr>
          <w:rFonts w:cs="Arial"/>
          <w:b w:val="false"/>
        </w:rPr>
        <w:t>u za rad u prethodnom postupku</w:t>
      </w:r>
      <w:r w:rsidRPr="009B7837">
        <w:rPr>
          <w:rFonts w:cs="Arial"/>
          <w:b w:val="false"/>
        </w:rPr>
        <w:t xml:space="preserve"> u iznosu od 1.000,00 EUR</w:t>
      </w:r>
    </w:p>
    <w:p w:rsidR="00DB146F" w:rsidP="009B7837" w:rsidRDefault="009F73D0">
      <w:pPr>
        <w:pStyle w:val="Odlomakpopisa"/>
        <w:numPr>
          <w:ilvl w:val="0"/>
          <w:numId w:val="4"/>
        </w:numPr>
        <w:autoSpaceDE w:val="false"/>
        <w:autoSpaceDN w:val="false"/>
        <w:adjustRightInd w:val="false"/>
        <w:jc w:val="both"/>
        <w:rPr>
          <w:rFonts w:cs="Arial"/>
          <w:b w:val="false"/>
        </w:rPr>
      </w:pPr>
      <w:r>
        <w:rPr>
          <w:rFonts w:cs="Arial"/>
          <w:b w:val="false"/>
        </w:rPr>
        <w:t>naknada troškova</w:t>
      </w:r>
      <w:r w:rsidRPr="009B7837" w:rsidR="009B7837">
        <w:rPr>
          <w:rFonts w:cs="Arial"/>
          <w:b w:val="false"/>
        </w:rPr>
        <w:t xml:space="preserve"> </w:t>
      </w:r>
      <w:r>
        <w:rPr>
          <w:rFonts w:cs="Arial"/>
          <w:b w:val="false"/>
        </w:rPr>
        <w:t xml:space="preserve">privremenom </w:t>
      </w:r>
      <w:r w:rsidRPr="009B7837" w:rsidR="009B7837">
        <w:rPr>
          <w:rFonts w:cs="Arial"/>
          <w:b w:val="false"/>
        </w:rPr>
        <w:t>stečajno</w:t>
      </w:r>
      <w:r>
        <w:rPr>
          <w:rFonts w:cs="Arial"/>
          <w:b w:val="false"/>
        </w:rPr>
        <w:t>m</w:t>
      </w:r>
      <w:r w:rsidRPr="009B7837" w:rsidR="009B7837">
        <w:rPr>
          <w:rFonts w:cs="Arial"/>
          <w:b w:val="false"/>
        </w:rPr>
        <w:t xml:space="preserve"> upravitelj</w:t>
      </w:r>
      <w:r>
        <w:rPr>
          <w:rFonts w:cs="Arial"/>
          <w:b w:val="false"/>
        </w:rPr>
        <w:t>u</w:t>
      </w:r>
      <w:r w:rsidRPr="009B7837" w:rsidR="009B7837">
        <w:rPr>
          <w:rFonts w:cs="Arial"/>
          <w:b w:val="false"/>
        </w:rPr>
        <w:t xml:space="preserve"> (putni trošak)</w:t>
      </w:r>
      <w:r w:rsidR="009B7837">
        <w:rPr>
          <w:rFonts w:cs="Arial"/>
          <w:b w:val="false"/>
        </w:rPr>
        <w:t xml:space="preserve"> u iznosu od </w:t>
      </w:r>
      <w:r w:rsidRPr="009B7837" w:rsidR="009B7837">
        <w:rPr>
          <w:rFonts w:cs="Arial"/>
          <w:b w:val="false"/>
        </w:rPr>
        <w:t>1.200,00</w:t>
      </w:r>
      <w:r w:rsidR="009B7837">
        <w:rPr>
          <w:rFonts w:cs="Arial"/>
          <w:b w:val="false"/>
        </w:rPr>
        <w:t xml:space="preserve"> EUR</w:t>
      </w:r>
    </w:p>
    <w:p w:rsidRPr="009B7837" w:rsidR="009B7837" w:rsidP="009B7837" w:rsidRDefault="009B7837">
      <w:pPr>
        <w:pStyle w:val="Odlomakpopisa"/>
        <w:numPr>
          <w:ilvl w:val="0"/>
          <w:numId w:val="4"/>
        </w:numPr>
        <w:autoSpaceDE w:val="false"/>
        <w:autoSpaceDN w:val="false"/>
        <w:adjustRightInd w:val="false"/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bankovne naknade u iznosu od </w:t>
      </w:r>
      <w:r w:rsidRPr="009B7837">
        <w:rPr>
          <w:rFonts w:cs="Arial"/>
          <w:b w:val="false"/>
        </w:rPr>
        <w:t>150,00 EUR</w:t>
      </w:r>
    </w:p>
    <w:p w:rsidRPr="009B7837" w:rsidR="009B7837" w:rsidP="009B7837" w:rsidRDefault="009B7837">
      <w:pPr>
        <w:pStyle w:val="Odlomakpopisa"/>
        <w:numPr>
          <w:ilvl w:val="0"/>
          <w:numId w:val="4"/>
        </w:numPr>
        <w:autoSpaceDE w:val="false"/>
        <w:autoSpaceDN w:val="false"/>
        <w:adjustRightInd w:val="false"/>
        <w:jc w:val="both"/>
        <w:rPr>
          <w:rFonts w:cs="Arial"/>
          <w:b w:val="false"/>
        </w:rPr>
      </w:pPr>
      <w:r w:rsidRPr="009B7837">
        <w:rPr>
          <w:rFonts w:cs="Arial"/>
          <w:b w:val="false"/>
        </w:rPr>
        <w:t xml:space="preserve">troškovi </w:t>
      </w:r>
      <w:r w:rsidR="009F73D0">
        <w:rPr>
          <w:rFonts w:cs="Arial"/>
          <w:b w:val="false"/>
        </w:rPr>
        <w:t>računovodstva</w:t>
      </w:r>
      <w:r w:rsidRPr="009B7837">
        <w:rPr>
          <w:rFonts w:cs="Arial"/>
          <w:b w:val="false"/>
        </w:rPr>
        <w:t xml:space="preserve"> </w:t>
      </w:r>
      <w:r>
        <w:rPr>
          <w:rFonts w:cs="Arial"/>
          <w:b w:val="false"/>
        </w:rPr>
        <w:t xml:space="preserve">u iznosu od </w:t>
      </w:r>
      <w:r w:rsidRPr="009B7837">
        <w:rPr>
          <w:rFonts w:cs="Arial"/>
          <w:b w:val="false"/>
        </w:rPr>
        <w:t>1.200,00 EUR</w:t>
      </w:r>
    </w:p>
    <w:p w:rsidRPr="009B7837" w:rsidR="009B7837" w:rsidP="009B7837" w:rsidRDefault="009B7837">
      <w:pPr>
        <w:pStyle w:val="Odlomakpopisa"/>
        <w:numPr>
          <w:ilvl w:val="0"/>
          <w:numId w:val="4"/>
        </w:numPr>
        <w:autoSpaceDE w:val="false"/>
        <w:autoSpaceDN w:val="false"/>
        <w:adjustRightInd w:val="false"/>
        <w:jc w:val="both"/>
        <w:rPr>
          <w:rFonts w:cs="Arial"/>
          <w:b w:val="false"/>
        </w:rPr>
      </w:pPr>
      <w:r w:rsidRPr="009B7837">
        <w:rPr>
          <w:rFonts w:cs="Arial"/>
          <w:b w:val="false"/>
        </w:rPr>
        <w:t>troškovi arhiviranja</w:t>
      </w:r>
      <w:r>
        <w:rPr>
          <w:rFonts w:cs="Arial"/>
          <w:b w:val="false"/>
        </w:rPr>
        <w:t xml:space="preserve"> u iznosu od </w:t>
      </w:r>
      <w:r w:rsidRPr="009B7837">
        <w:rPr>
          <w:rFonts w:cs="Arial"/>
          <w:b w:val="false"/>
        </w:rPr>
        <w:t>100,00 EUR</w:t>
      </w:r>
    </w:p>
    <w:p w:rsidRPr="009B7837" w:rsidR="009B7837" w:rsidP="009B7837" w:rsidRDefault="009B7837">
      <w:pPr>
        <w:pStyle w:val="Odlomakpopisa"/>
        <w:numPr>
          <w:ilvl w:val="0"/>
          <w:numId w:val="4"/>
        </w:numPr>
        <w:autoSpaceDE w:val="false"/>
        <w:autoSpaceDN w:val="false"/>
        <w:adjustRightInd w:val="false"/>
        <w:jc w:val="both"/>
        <w:rPr>
          <w:rFonts w:cs="Arial"/>
          <w:b w:val="false"/>
        </w:rPr>
      </w:pPr>
      <w:r w:rsidRPr="009B7837">
        <w:rPr>
          <w:rFonts w:cs="Arial"/>
          <w:b w:val="false"/>
        </w:rPr>
        <w:t xml:space="preserve">nagrada </w:t>
      </w:r>
      <w:r w:rsidR="009F73D0">
        <w:rPr>
          <w:rFonts w:cs="Arial"/>
          <w:b w:val="false"/>
        </w:rPr>
        <w:t xml:space="preserve">za rad </w:t>
      </w:r>
      <w:r w:rsidRPr="009B7837">
        <w:rPr>
          <w:rFonts w:cs="Arial"/>
          <w:b w:val="false"/>
        </w:rPr>
        <w:t>stečajnom upravitelju</w:t>
      </w:r>
      <w:r>
        <w:rPr>
          <w:rFonts w:cs="Arial"/>
          <w:b w:val="false"/>
        </w:rPr>
        <w:t xml:space="preserve"> u</w:t>
      </w:r>
      <w:r w:rsidR="009F73D0">
        <w:rPr>
          <w:rFonts w:cs="Arial"/>
          <w:b w:val="false"/>
        </w:rPr>
        <w:t xml:space="preserve"> bruto</w:t>
      </w:r>
      <w:r>
        <w:rPr>
          <w:rFonts w:cs="Arial"/>
          <w:b w:val="false"/>
        </w:rPr>
        <w:t xml:space="preserve"> iznosu od </w:t>
      </w:r>
      <w:r w:rsidRPr="009B7837">
        <w:rPr>
          <w:rFonts w:cs="Arial"/>
          <w:b w:val="false"/>
        </w:rPr>
        <w:t>2.000,00 EUR</w:t>
      </w:r>
    </w:p>
    <w:p w:rsidRPr="009B7837" w:rsidR="009B7837" w:rsidP="009B7837" w:rsidRDefault="009F73D0">
      <w:pPr>
        <w:pStyle w:val="Odlomakpopisa"/>
        <w:numPr>
          <w:ilvl w:val="0"/>
          <w:numId w:val="4"/>
        </w:numPr>
        <w:autoSpaceDE w:val="false"/>
        <w:autoSpaceDN w:val="false"/>
        <w:adjustRightInd w:val="false"/>
        <w:jc w:val="both"/>
        <w:rPr>
          <w:rFonts w:cs="Arial"/>
          <w:b w:val="false"/>
        </w:rPr>
      </w:pPr>
      <w:r>
        <w:rPr>
          <w:rFonts w:cs="Arial"/>
          <w:b w:val="false"/>
        </w:rPr>
        <w:t>naknada troškova</w:t>
      </w:r>
      <w:r w:rsidRPr="009B7837" w:rsidR="009B7837">
        <w:rPr>
          <w:rFonts w:cs="Arial"/>
          <w:b w:val="false"/>
        </w:rPr>
        <w:t xml:space="preserve"> stečajno</w:t>
      </w:r>
      <w:r>
        <w:rPr>
          <w:rFonts w:cs="Arial"/>
          <w:b w:val="false"/>
        </w:rPr>
        <w:t>m</w:t>
      </w:r>
      <w:r w:rsidRPr="009B7837" w:rsidR="009B7837">
        <w:rPr>
          <w:rFonts w:cs="Arial"/>
          <w:b w:val="false"/>
        </w:rPr>
        <w:t xml:space="preserve"> upravitelj</w:t>
      </w:r>
      <w:r>
        <w:rPr>
          <w:rFonts w:cs="Arial"/>
          <w:b w:val="false"/>
        </w:rPr>
        <w:t>u</w:t>
      </w:r>
      <w:r w:rsidRPr="009B7837" w:rsidR="009B7837">
        <w:rPr>
          <w:rFonts w:cs="Arial"/>
          <w:b w:val="false"/>
        </w:rPr>
        <w:t xml:space="preserve"> </w:t>
      </w:r>
      <w:r w:rsidR="009B7837">
        <w:rPr>
          <w:rFonts w:cs="Arial"/>
          <w:b w:val="false"/>
        </w:rPr>
        <w:t xml:space="preserve">u iznosu od </w:t>
      </w:r>
      <w:r w:rsidRPr="009B7837" w:rsidR="009B7837">
        <w:rPr>
          <w:rFonts w:cs="Arial"/>
          <w:b w:val="false"/>
        </w:rPr>
        <w:t>2.000,00 EUR</w:t>
      </w:r>
    </w:p>
    <w:p w:rsidRPr="009B7837" w:rsidR="009B7837" w:rsidP="009B7837" w:rsidRDefault="009B7837">
      <w:pPr>
        <w:pStyle w:val="Odlomakpopisa"/>
        <w:numPr>
          <w:ilvl w:val="0"/>
          <w:numId w:val="4"/>
        </w:numPr>
        <w:autoSpaceDE w:val="false"/>
        <w:autoSpaceDN w:val="false"/>
        <w:adjustRightInd w:val="false"/>
        <w:jc w:val="both"/>
        <w:rPr>
          <w:rFonts w:cs="Arial"/>
          <w:b w:val="false"/>
        </w:rPr>
      </w:pPr>
      <w:r w:rsidRPr="009B7837">
        <w:rPr>
          <w:rFonts w:cs="Arial"/>
          <w:b w:val="false"/>
        </w:rPr>
        <w:t xml:space="preserve">sudska pristojba </w:t>
      </w:r>
      <w:r>
        <w:rPr>
          <w:rFonts w:cs="Arial"/>
          <w:b w:val="false"/>
        </w:rPr>
        <w:t xml:space="preserve">u iznosu od </w:t>
      </w:r>
      <w:r w:rsidRPr="009B7837">
        <w:rPr>
          <w:rFonts w:cs="Arial"/>
          <w:b w:val="false"/>
        </w:rPr>
        <w:t>200,00 EUR</w:t>
      </w:r>
      <w:r>
        <w:rPr>
          <w:rFonts w:cs="Arial"/>
          <w:b w:val="false"/>
        </w:rPr>
        <w:t>.</w:t>
      </w:r>
    </w:p>
    <w:p w:rsidR="00962512" w:rsidP="000E0A88" w:rsidRDefault="00962512">
      <w:pPr>
        <w:autoSpaceDE w:val="false"/>
        <w:autoSpaceDN w:val="false"/>
        <w:adjustRightInd w:val="false"/>
        <w:jc w:val="both"/>
        <w:rPr>
          <w:rFonts w:cs="Arial"/>
          <w:b w:val="false"/>
        </w:rPr>
      </w:pPr>
    </w:p>
    <w:p w:rsidR="009B7837" w:rsidP="009F73D0" w:rsidRDefault="009F73D0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Zaključak je privremenog </w:t>
      </w:r>
      <w:r w:rsidRPr="0087601F" w:rsidR="0087601F">
        <w:rPr>
          <w:rFonts w:cs="Arial"/>
          <w:b w:val="false"/>
        </w:rPr>
        <w:t>stečajnog upravitelja</w:t>
      </w:r>
      <w:r>
        <w:rPr>
          <w:rFonts w:cs="Arial"/>
          <w:b w:val="false"/>
        </w:rPr>
        <w:t xml:space="preserve"> da</w:t>
      </w:r>
      <w:r w:rsidRPr="0087601F" w:rsidR="0087601F">
        <w:rPr>
          <w:rFonts w:cs="Arial"/>
          <w:b w:val="false"/>
        </w:rPr>
        <w:t xml:space="preserve"> dužnik raspolaže imovinom koja</w:t>
      </w:r>
      <w:r>
        <w:rPr>
          <w:rFonts w:cs="Arial"/>
          <w:b w:val="false"/>
        </w:rPr>
        <w:t xml:space="preserve"> bi bila dovoljna za namirenje troškova stečajnog postupka</w:t>
      </w:r>
      <w:r w:rsidRPr="0087601F" w:rsidR="0087601F">
        <w:rPr>
          <w:rFonts w:cs="Arial"/>
          <w:b w:val="false"/>
        </w:rPr>
        <w:t>.</w:t>
      </w:r>
    </w:p>
    <w:p w:rsidR="009B7837" w:rsidP="000E0A88" w:rsidRDefault="009B7837">
      <w:pPr>
        <w:autoSpaceDE w:val="false"/>
        <w:autoSpaceDN w:val="false"/>
        <w:adjustRightInd w:val="false"/>
        <w:jc w:val="both"/>
        <w:rPr>
          <w:rFonts w:cs="Arial"/>
          <w:b w:val="false"/>
        </w:rPr>
      </w:pPr>
    </w:p>
    <w:p w:rsidR="009F73D0" w:rsidP="000E0A88" w:rsidRDefault="009F73D0">
      <w:pPr>
        <w:autoSpaceDE w:val="false"/>
        <w:autoSpaceDN w:val="false"/>
        <w:adjustRightInd w:val="false"/>
        <w:jc w:val="both"/>
        <w:rPr>
          <w:rFonts w:cs="Arial"/>
          <w:b w:val="false"/>
        </w:rPr>
      </w:pPr>
      <w:r>
        <w:rPr>
          <w:rFonts w:cs="Arial"/>
          <w:b w:val="false"/>
        </w:rPr>
        <w:tab/>
        <w:t>Zastupnica dužnika po zakonu u više je navrata putem elektroničke poruke zatražila od suda odgodu ročišta uz obrazloženje da će u narednom razd</w:t>
      </w:r>
      <w:r w:rsidR="00344686">
        <w:rPr>
          <w:rFonts w:cs="Arial"/>
          <w:b w:val="false"/>
        </w:rPr>
        <w:t>oblju otkloniti stečajni razlog, čime bi se stvorili uvjeti za nastavak poslovanja dužnika. Ujedno napominje da nije bila u mogućnosti dostaviti konto kartice kupaca i popis otvorenih stavaka privremenom stečajnom upravitelju zbog neispravnog korištenja knjigovodstvenog programa. Predlaže sudu da joj se odobri naknadni rok za dostavu dokumentacije.</w:t>
      </w:r>
    </w:p>
    <w:p w:rsidR="009F73D0" w:rsidP="000E0A88" w:rsidRDefault="009F73D0">
      <w:pPr>
        <w:autoSpaceDE w:val="false"/>
        <w:autoSpaceDN w:val="false"/>
        <w:adjustRightInd w:val="false"/>
        <w:jc w:val="both"/>
        <w:rPr>
          <w:rFonts w:cs="Arial"/>
          <w:b w:val="false"/>
        </w:rPr>
      </w:pPr>
    </w:p>
    <w:p w:rsidRPr="005C533A" w:rsidR="001A09F4" w:rsidP="005C533A" w:rsidRDefault="001A09F4">
      <w:pPr>
        <w:autoSpaceDE w:val="false"/>
        <w:autoSpaceDN w:val="false"/>
        <w:adjustRightInd w:val="false"/>
        <w:jc w:val="both"/>
        <w:rPr>
          <w:rFonts w:cs="Arial"/>
          <w:b w:val="false"/>
          <w:color w:val="FF0000"/>
        </w:rPr>
      </w:pPr>
      <w:r w:rsidRPr="00DC1F31">
        <w:rPr>
          <w:rFonts w:cs="Arial"/>
          <w:b w:val="false"/>
        </w:rPr>
        <w:tab/>
      </w:r>
      <w:r w:rsidRPr="00236D23">
        <w:rPr>
          <w:rFonts w:cs="Arial"/>
          <w:b w:val="false"/>
        </w:rPr>
        <w:t xml:space="preserve">Utvrđuje se da </w:t>
      </w:r>
      <w:r w:rsidRPr="005C533A">
        <w:rPr>
          <w:rFonts w:cs="Arial"/>
          <w:b w:val="false"/>
        </w:rPr>
        <w:t xml:space="preserve">prema Očevidniku </w:t>
      </w:r>
      <w:r w:rsidRPr="005C533A" w:rsidR="000E0A88">
        <w:rPr>
          <w:rFonts w:cs="Arial"/>
          <w:b w:val="false"/>
        </w:rPr>
        <w:t>neizvršenih osnova za plaćanje 1</w:t>
      </w:r>
      <w:r w:rsidRPr="005C533A" w:rsidR="00DB146F">
        <w:rPr>
          <w:rFonts w:cs="Arial"/>
          <w:b w:val="false"/>
        </w:rPr>
        <w:t>6</w:t>
      </w:r>
      <w:r w:rsidRPr="005C533A">
        <w:rPr>
          <w:rFonts w:cs="Arial"/>
          <w:b w:val="false"/>
        </w:rPr>
        <w:t xml:space="preserve">. prosinca 2025. dužnik ima neizvršene osnove za plaćanje u ukupnom iznosu od </w:t>
      </w:r>
      <w:r w:rsidRPr="005C533A" w:rsidR="005C533A">
        <w:rPr>
          <w:rFonts w:cs="Arial"/>
          <w:b w:val="false"/>
        </w:rPr>
        <w:t xml:space="preserve">94.998,97 </w:t>
      </w:r>
      <w:r w:rsidRPr="005C533A">
        <w:rPr>
          <w:rFonts w:cs="Arial"/>
          <w:b w:val="false"/>
        </w:rPr>
        <w:t>EUR u razdoblju dužem od 60 dana, zbog čega kod dužnika nije otklonjen stečajni razlog nesposobnost za plaćanje.</w:t>
      </w:r>
    </w:p>
    <w:p w:rsidRPr="00DC1F31" w:rsidR="001A09F4" w:rsidP="00BC6E80" w:rsidRDefault="001A09F4">
      <w:pPr>
        <w:rPr>
          <w:rFonts w:cs="Arial"/>
          <w:b w:val="false"/>
        </w:rPr>
      </w:pPr>
    </w:p>
    <w:p w:rsidRPr="00DC1F31" w:rsidR="00847704" w:rsidP="000B0B59" w:rsidRDefault="00847704">
      <w:pPr>
        <w:pStyle w:val="Bezproreda"/>
        <w:ind w:firstLine="720"/>
        <w:rPr>
          <w:rFonts w:cs="Arial"/>
          <w:b w:val="false"/>
          <w:bCs/>
        </w:rPr>
      </w:pPr>
      <w:r w:rsidRPr="00DC1F31">
        <w:rPr>
          <w:rFonts w:cs="Arial"/>
          <w:b w:val="false"/>
          <w:bCs/>
        </w:rPr>
        <w:t>Sudac donosi</w:t>
      </w:r>
    </w:p>
    <w:p w:rsidRPr="00DC1F31" w:rsidR="00847704" w:rsidP="002B2320" w:rsidRDefault="00847704">
      <w:pPr>
        <w:pStyle w:val="Bezproreda"/>
        <w:jc w:val="center"/>
        <w:rPr>
          <w:rFonts w:cs="Arial"/>
          <w:b w:val="false"/>
          <w:bCs/>
        </w:rPr>
      </w:pPr>
      <w:r w:rsidRPr="00DC1F31">
        <w:rPr>
          <w:rFonts w:cs="Arial"/>
          <w:b w:val="false"/>
          <w:bCs/>
        </w:rPr>
        <w:t>r j e š e n j e</w:t>
      </w:r>
    </w:p>
    <w:p w:rsidRPr="00DC1F31" w:rsidR="00847704" w:rsidP="002B2320" w:rsidRDefault="00847704">
      <w:pPr>
        <w:pStyle w:val="Bezproreda"/>
        <w:ind w:left="1080"/>
        <w:jc w:val="both"/>
        <w:rPr>
          <w:rFonts w:cs="Arial"/>
          <w:b w:val="false"/>
          <w:bCs/>
        </w:rPr>
      </w:pPr>
    </w:p>
    <w:p w:rsidRPr="007D5304" w:rsidR="00DC1F31" w:rsidP="007D5304" w:rsidRDefault="00E66DB6">
      <w:pPr>
        <w:pStyle w:val="Bezproreda"/>
        <w:ind w:firstLine="720"/>
        <w:jc w:val="both"/>
        <w:rPr>
          <w:rFonts w:cs="Arial"/>
          <w:b w:val="false"/>
          <w:bCs/>
          <w:noProof/>
        </w:rPr>
      </w:pPr>
      <w:r w:rsidRPr="00DC1F31">
        <w:rPr>
          <w:rFonts w:cs="Arial"/>
          <w:b w:val="false"/>
        </w:rPr>
        <w:t>I</w:t>
      </w:r>
      <w:r w:rsidR="00B85258">
        <w:rPr>
          <w:rFonts w:cs="Arial"/>
          <w:b w:val="false"/>
        </w:rPr>
        <w:t>.</w:t>
      </w:r>
      <w:r w:rsidRPr="00DC1F31">
        <w:rPr>
          <w:rFonts w:cs="Arial"/>
          <w:b w:val="false"/>
        </w:rPr>
        <w:tab/>
        <w:t>Nalaže se zastupni</w:t>
      </w:r>
      <w:r w:rsidR="00B85258">
        <w:rPr>
          <w:rFonts w:cs="Arial"/>
          <w:b w:val="false"/>
        </w:rPr>
        <w:t>ci</w:t>
      </w:r>
      <w:r w:rsidRPr="00DC1F31">
        <w:rPr>
          <w:rFonts w:cs="Arial"/>
          <w:b w:val="false"/>
        </w:rPr>
        <w:t xml:space="preserve"> dužnika po zakonu </w:t>
      </w:r>
      <w:r w:rsidR="00143488">
        <w:rPr>
          <w:rFonts w:cs="Arial"/>
          <w:b w:val="false"/>
        </w:rPr>
        <w:t>Ivani Karanikić, Krk, Vidiko</w:t>
      </w:r>
      <w:r w:rsidR="00B85258">
        <w:rPr>
          <w:rFonts w:cs="Arial"/>
          <w:b w:val="false"/>
        </w:rPr>
        <w:t>vac 22, OIB:</w:t>
      </w:r>
      <w:r w:rsidRPr="00DC1F31" w:rsidR="008E5AEC">
        <w:rPr>
          <w:rFonts w:cs="Arial"/>
          <w:b w:val="false"/>
        </w:rPr>
        <w:t xml:space="preserve"> </w:t>
      </w:r>
      <w:r w:rsidRPr="00B85258" w:rsidR="00B85258">
        <w:rPr>
          <w:rFonts w:cs="Arial"/>
          <w:b w:val="false"/>
        </w:rPr>
        <w:t>93707846786</w:t>
      </w:r>
      <w:r w:rsidR="00B85258">
        <w:rPr>
          <w:rFonts w:cs="Arial"/>
          <w:b w:val="false"/>
        </w:rPr>
        <w:t xml:space="preserve"> </w:t>
      </w:r>
      <w:r w:rsidRPr="00DC1F31" w:rsidR="008E5AEC">
        <w:rPr>
          <w:rFonts w:cs="Arial"/>
          <w:b w:val="false"/>
        </w:rPr>
        <w:t xml:space="preserve">da u roku osam dana dostavi privremenom stečajnom upravitelju </w:t>
      </w:r>
      <w:r w:rsidRPr="00B85258" w:rsidR="00B85258">
        <w:rPr>
          <w:rFonts w:cs="Arial"/>
          <w:b w:val="false"/>
          <w:bCs/>
          <w:noProof/>
        </w:rPr>
        <w:t>Ad</w:t>
      </w:r>
      <w:r w:rsidR="00B85258">
        <w:rPr>
          <w:rFonts w:cs="Arial"/>
          <w:b w:val="false"/>
          <w:bCs/>
          <w:noProof/>
        </w:rPr>
        <w:t>i</w:t>
      </w:r>
      <w:r w:rsidRPr="00B85258" w:rsidR="00B85258">
        <w:rPr>
          <w:rFonts w:cs="Arial"/>
          <w:b w:val="false"/>
          <w:bCs/>
          <w:noProof/>
        </w:rPr>
        <w:t xml:space="preserve"> Rajković, Dubrovnik, Petra Krešimira IV 59</w:t>
      </w:r>
      <w:r w:rsidRPr="00DC1F31" w:rsidR="008E5AEC">
        <w:rPr>
          <w:rFonts w:cs="Arial"/>
          <w:b w:val="false"/>
          <w:bCs/>
          <w:noProof/>
        </w:rPr>
        <w:t xml:space="preserve">, </w:t>
      </w:r>
      <w:r w:rsidR="00143488">
        <w:rPr>
          <w:rFonts w:cs="Arial"/>
          <w:b w:val="false"/>
          <w:bCs/>
          <w:noProof/>
        </w:rPr>
        <w:t>knjigovodstvenu i poslovnu dokumentaciju</w:t>
      </w:r>
      <w:r w:rsidR="007D5304">
        <w:rPr>
          <w:rFonts w:cs="Arial"/>
          <w:b w:val="false"/>
          <w:bCs/>
          <w:noProof/>
        </w:rPr>
        <w:t xml:space="preserve"> (račune, otvorene stavke kupaca i ugovore)</w:t>
      </w:r>
      <w:r w:rsidR="00143488">
        <w:rPr>
          <w:rFonts w:cs="Arial"/>
          <w:b w:val="false"/>
          <w:bCs/>
          <w:noProof/>
        </w:rPr>
        <w:t xml:space="preserve"> iz koje proizlazi da dužnik ima dospjela potraživanja u iznosu od cca 110.000,00 EUR</w:t>
      </w:r>
      <w:r w:rsidR="007D5304">
        <w:rPr>
          <w:rFonts w:cs="Arial"/>
          <w:b w:val="false"/>
          <w:bCs/>
          <w:noProof/>
        </w:rPr>
        <w:t xml:space="preserve">, </w:t>
      </w:r>
      <w:r w:rsidRPr="007D5304" w:rsidR="00DC1F31">
        <w:rPr>
          <w:rFonts w:cs="Arial"/>
          <w:b w:val="false"/>
          <w:bCs/>
          <w:noProof/>
        </w:rPr>
        <w:t>pod prijetnjom izrican</w:t>
      </w:r>
      <w:r w:rsidR="00150F68">
        <w:rPr>
          <w:rFonts w:cs="Arial"/>
          <w:b w:val="false"/>
          <w:bCs/>
          <w:noProof/>
        </w:rPr>
        <w:t>ja novčane kazne u iznosu od 5</w:t>
      </w:r>
      <w:r w:rsidRPr="007D5304" w:rsidR="00DC1F31">
        <w:rPr>
          <w:rFonts w:cs="Arial"/>
          <w:b w:val="false"/>
          <w:bCs/>
          <w:noProof/>
        </w:rPr>
        <w:t>00,00 EUR.</w:t>
      </w:r>
    </w:p>
    <w:p w:rsidRPr="00DC1F31" w:rsidR="00DC1F31" w:rsidP="00847704" w:rsidRDefault="00DC1F31">
      <w:pPr>
        <w:pStyle w:val="Bezproreda"/>
        <w:ind w:firstLine="720"/>
        <w:jc w:val="both"/>
        <w:rPr>
          <w:rFonts w:cs="Arial"/>
          <w:b w:val="false"/>
        </w:rPr>
      </w:pPr>
    </w:p>
    <w:p w:rsidRPr="00DC1F31" w:rsidR="00DC1F31" w:rsidP="00150F68" w:rsidRDefault="00DC1F31">
      <w:pPr>
        <w:pStyle w:val="Bezproreda"/>
        <w:ind w:firstLine="720"/>
        <w:jc w:val="both"/>
        <w:rPr>
          <w:rFonts w:cs="Arial"/>
          <w:b w:val="false"/>
        </w:rPr>
      </w:pPr>
      <w:r w:rsidRPr="00DC1F31">
        <w:rPr>
          <w:rFonts w:cs="Arial"/>
          <w:b w:val="false"/>
        </w:rPr>
        <w:t xml:space="preserve">II. </w:t>
      </w:r>
      <w:r w:rsidRPr="00DC1F31">
        <w:rPr>
          <w:rFonts w:cs="Arial"/>
          <w:b w:val="false"/>
        </w:rPr>
        <w:tab/>
      </w:r>
      <w:r w:rsidR="00150F68">
        <w:rPr>
          <w:rFonts w:cs="Arial"/>
          <w:b w:val="false"/>
        </w:rPr>
        <w:t xml:space="preserve">Prihvaća se prijedlog zastupnice dužnika po zakonu te se </w:t>
      </w:r>
      <w:r w:rsidRPr="00DC1F31">
        <w:rPr>
          <w:rFonts w:cs="Arial"/>
          <w:b w:val="false"/>
        </w:rPr>
        <w:t xml:space="preserve">današnje ročište odgađa, a slijedeće zakazuje za dan </w:t>
      </w:r>
    </w:p>
    <w:p w:rsidRPr="00DC1F31" w:rsidR="00DC1F31" w:rsidP="001807C7" w:rsidRDefault="00DC1F31">
      <w:pPr>
        <w:ind w:firstLine="708"/>
        <w:rPr>
          <w:rFonts w:cs="Arial"/>
          <w:b w:val="false"/>
        </w:rPr>
      </w:pPr>
    </w:p>
    <w:p w:rsidRPr="00DC1F31" w:rsidR="00DC1F31" w:rsidP="00DC1F31" w:rsidRDefault="00DC1F31">
      <w:pPr>
        <w:ind w:left="2880"/>
        <w:rPr>
          <w:rFonts w:cs="Arial"/>
          <w:b w:val="false"/>
        </w:rPr>
      </w:pPr>
      <w:r>
        <w:rPr>
          <w:rFonts w:cs="Arial"/>
          <w:b w:val="false"/>
        </w:rPr>
        <w:t xml:space="preserve">          2</w:t>
      </w:r>
      <w:r w:rsidR="00150F68">
        <w:rPr>
          <w:rFonts w:cs="Arial"/>
          <w:b w:val="false"/>
        </w:rPr>
        <w:t>9</w:t>
      </w:r>
      <w:r>
        <w:rPr>
          <w:rFonts w:cs="Arial"/>
          <w:b w:val="false"/>
        </w:rPr>
        <w:t>. siječnja 2026. u 9:</w:t>
      </w:r>
      <w:r w:rsidR="00150F68">
        <w:rPr>
          <w:rFonts w:cs="Arial"/>
          <w:b w:val="false"/>
        </w:rPr>
        <w:t>00</w:t>
      </w:r>
      <w:r>
        <w:rPr>
          <w:rFonts w:cs="Arial"/>
          <w:b w:val="false"/>
        </w:rPr>
        <w:t xml:space="preserve"> </w:t>
      </w:r>
    </w:p>
    <w:p w:rsidRPr="00DC1F31" w:rsidR="00DC1F31" w:rsidP="001807C7" w:rsidRDefault="00DC1F31">
      <w:pPr>
        <w:jc w:val="center"/>
        <w:rPr>
          <w:rFonts w:cs="Arial"/>
          <w:b w:val="false"/>
        </w:rPr>
      </w:pPr>
      <w:r w:rsidRPr="00DC1F31">
        <w:rPr>
          <w:rFonts w:cs="Arial"/>
          <w:b w:val="false"/>
        </w:rPr>
        <w:t xml:space="preserve">   kod Trgovačkog suda u Rijeci </w:t>
      </w:r>
    </w:p>
    <w:p w:rsidRPr="00DC1F31" w:rsidR="00DC1F31" w:rsidP="001807C7" w:rsidRDefault="00DC1F31">
      <w:pPr>
        <w:jc w:val="center"/>
        <w:rPr>
          <w:rFonts w:cs="Arial"/>
          <w:b w:val="false"/>
        </w:rPr>
      </w:pPr>
      <w:r w:rsidRPr="00DC1F31">
        <w:rPr>
          <w:rFonts w:cs="Arial"/>
          <w:b w:val="false"/>
        </w:rPr>
        <w:t>Zadarska ulica 1 i 3</w:t>
      </w:r>
    </w:p>
    <w:p w:rsidRPr="00DC1F31" w:rsidR="00DC1F31" w:rsidP="001807C7" w:rsidRDefault="00DC1F31">
      <w:pPr>
        <w:jc w:val="center"/>
        <w:rPr>
          <w:rFonts w:cs="Arial"/>
          <w:b w:val="false"/>
        </w:rPr>
      </w:pPr>
      <w:r w:rsidRPr="00DC1F31">
        <w:rPr>
          <w:rFonts w:cs="Arial"/>
          <w:b w:val="false"/>
        </w:rPr>
        <w:t>I. kat, sudnica broj 2</w:t>
      </w:r>
    </w:p>
    <w:p w:rsidRPr="00DC1F31" w:rsidR="00DC1F31" w:rsidP="001807C7" w:rsidRDefault="00DC1F31">
      <w:pPr>
        <w:rPr>
          <w:rFonts w:cs="Arial"/>
          <w:b w:val="false"/>
        </w:rPr>
      </w:pPr>
    </w:p>
    <w:p w:rsidRPr="00DC1F31" w:rsidR="00DC1F31" w:rsidP="00236D23" w:rsidRDefault="00236D23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lastRenderedPageBreak/>
        <w:t>na koje se objavom ovog poziv</w:t>
      </w:r>
      <w:r w:rsidR="00DC1F31">
        <w:rPr>
          <w:rFonts w:cs="Arial"/>
          <w:b w:val="false"/>
        </w:rPr>
        <w:t xml:space="preserve">a </w:t>
      </w:r>
      <w:r w:rsidRPr="00DC1F31" w:rsidR="00DC1F31">
        <w:rPr>
          <w:rFonts w:cs="Arial"/>
          <w:b w:val="false"/>
        </w:rPr>
        <w:t>na mrežno</w:t>
      </w:r>
      <w:r w:rsidR="00DC1F31">
        <w:rPr>
          <w:rFonts w:cs="Arial"/>
          <w:b w:val="false"/>
        </w:rPr>
        <w:t xml:space="preserve">j stranici e-Oglasne ploče suda pozivaju </w:t>
      </w:r>
      <w:r>
        <w:rPr>
          <w:rFonts w:cs="Arial"/>
          <w:b w:val="false"/>
        </w:rPr>
        <w:t xml:space="preserve">predlagatelj, </w:t>
      </w:r>
      <w:r w:rsidR="00150F68">
        <w:rPr>
          <w:rFonts w:cs="Arial"/>
          <w:b w:val="false"/>
        </w:rPr>
        <w:t>zastupnica</w:t>
      </w:r>
      <w:r w:rsidRPr="00DC1F31" w:rsidR="00DC1F31">
        <w:rPr>
          <w:rFonts w:cs="Arial"/>
          <w:b w:val="false"/>
        </w:rPr>
        <w:t xml:space="preserve"> dužnika po zakonu </w:t>
      </w:r>
      <w:r>
        <w:rPr>
          <w:rFonts w:cs="Arial"/>
          <w:b w:val="false"/>
        </w:rPr>
        <w:t>i privremeni stečajni upravitelj.</w:t>
      </w:r>
    </w:p>
    <w:p w:rsidRPr="00DC1F31" w:rsidR="002C395B" w:rsidP="00236D23" w:rsidRDefault="002C395B">
      <w:pPr>
        <w:jc w:val="both"/>
        <w:rPr>
          <w:rFonts w:cs="Arial"/>
          <w:b w:val="false"/>
          <w:bCs/>
        </w:rPr>
      </w:pPr>
    </w:p>
    <w:p w:rsidRPr="00DC1F31" w:rsidR="007B31B2" w:rsidP="0042383F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DC1F31">
        <w:rPr>
          <w:rFonts w:cs="Arial"/>
          <w:b w:val="false"/>
          <w:bCs/>
        </w:rPr>
        <w:t>Dovršeno u</w:t>
      </w:r>
      <w:r w:rsidRPr="00DC1F31" w:rsidR="00034B53">
        <w:rPr>
          <w:rFonts w:cs="Arial"/>
          <w:b w:val="false"/>
          <w:bCs/>
        </w:rPr>
        <w:t xml:space="preserve"> </w:t>
      </w:r>
      <w:r w:rsidRPr="00DC1F31" w:rsidR="00897BDF">
        <w:rPr>
          <w:rFonts w:cs="Arial"/>
          <w:b w:val="false"/>
          <w:bCs/>
        </w:rPr>
        <w:t>9</w:t>
      </w:r>
      <w:r w:rsidRPr="00DC1F31" w:rsidR="009F77AF">
        <w:rPr>
          <w:rFonts w:cs="Arial"/>
          <w:b w:val="false"/>
          <w:bCs/>
        </w:rPr>
        <w:t>:</w:t>
      </w:r>
      <w:r w:rsidR="009B7837">
        <w:rPr>
          <w:rFonts w:cs="Arial"/>
          <w:b w:val="false"/>
          <w:bCs/>
        </w:rPr>
        <w:t>05</w:t>
      </w:r>
      <w:r w:rsidRPr="00DC1F31">
        <w:rPr>
          <w:rFonts w:cs="Arial"/>
          <w:b w:val="false"/>
          <w:bCs/>
        </w:rPr>
        <w:t xml:space="preserve"> </w:t>
      </w:r>
    </w:p>
    <w:p w:rsidRPr="00DC1F31" w:rsidR="006E7EE2" w:rsidP="005B7AC9" w:rsidRDefault="006E7EE2">
      <w:pPr>
        <w:pStyle w:val="Odlomakpopisa"/>
        <w:ind w:left="780"/>
        <w:jc w:val="both"/>
        <w:rPr>
          <w:rFonts w:cs="Arial"/>
          <w:b w:val="false"/>
          <w:bCs/>
        </w:rPr>
      </w:pPr>
    </w:p>
    <w:p w:rsidRPr="00DC1F31" w:rsidR="00222484" w:rsidP="005B7AC9" w:rsidRDefault="007B31B2">
      <w:pPr>
        <w:jc w:val="both"/>
        <w:rPr>
          <w:rFonts w:cs="Arial"/>
          <w:b w:val="false"/>
        </w:rPr>
      </w:pPr>
      <w:r w:rsidRPr="00DC1F31">
        <w:rPr>
          <w:rFonts w:cs="Arial"/>
          <w:b w:val="false"/>
        </w:rPr>
        <w:t xml:space="preserve"> </w:t>
      </w:r>
      <w:r w:rsidRPr="00DC1F31">
        <w:rPr>
          <w:rFonts w:cs="Arial"/>
          <w:b w:val="false"/>
        </w:rPr>
        <w:tab/>
      </w:r>
      <w:r w:rsidRPr="00DC1F31" w:rsidR="00D95C4F">
        <w:rPr>
          <w:rFonts w:cs="Arial"/>
          <w:b w:val="false"/>
        </w:rPr>
        <w:t xml:space="preserve">  </w:t>
      </w:r>
      <w:r w:rsidRPr="00DC1F31">
        <w:rPr>
          <w:rFonts w:cs="Arial"/>
          <w:b w:val="false"/>
        </w:rPr>
        <w:tab/>
        <w:t xml:space="preserve">      </w:t>
      </w:r>
      <w:r w:rsidRPr="00DC1F31" w:rsidR="00FC145F">
        <w:rPr>
          <w:rFonts w:cs="Arial"/>
          <w:b w:val="false"/>
        </w:rPr>
        <w:t xml:space="preserve">                     </w:t>
      </w:r>
      <w:r w:rsidRPr="00DC1F31">
        <w:rPr>
          <w:rFonts w:cs="Arial"/>
          <w:b w:val="false"/>
        </w:rPr>
        <w:t xml:space="preserve"> </w:t>
      </w:r>
      <w:r w:rsidRPr="00DC1F31" w:rsidR="001471E3">
        <w:rPr>
          <w:rFonts w:cs="Arial"/>
          <w:b w:val="false"/>
        </w:rPr>
        <w:t xml:space="preserve">        </w:t>
      </w:r>
      <w:r w:rsidRPr="00DC1F31" w:rsidR="00D7080F">
        <w:rPr>
          <w:rFonts w:cs="Arial"/>
          <w:b w:val="false"/>
        </w:rPr>
        <w:t>Sutkinja</w:t>
      </w:r>
      <w:r w:rsidRPr="00DC1F31" w:rsidR="005B7AC9">
        <w:rPr>
          <w:rFonts w:cs="Arial"/>
          <w:b w:val="false"/>
        </w:rPr>
        <w:t xml:space="preserve">           </w:t>
      </w:r>
      <w:r w:rsidRPr="00DC1F31" w:rsidR="00643DC3">
        <w:rPr>
          <w:rFonts w:cs="Arial"/>
          <w:b w:val="false"/>
        </w:rPr>
        <w:t xml:space="preserve"> </w:t>
      </w:r>
      <w:r w:rsidRPr="00DC1F31" w:rsidR="007B32C7">
        <w:rPr>
          <w:rFonts w:cs="Arial"/>
          <w:b w:val="false"/>
        </w:rPr>
        <w:t xml:space="preserve"> </w:t>
      </w:r>
      <w:r w:rsidRPr="00DC1F31" w:rsidR="002D5A1F">
        <w:rPr>
          <w:rFonts w:cs="Arial"/>
          <w:b w:val="false"/>
        </w:rPr>
        <w:tab/>
      </w:r>
      <w:r w:rsidRPr="00DC1F31" w:rsidR="007B32C7">
        <w:rPr>
          <w:rFonts w:cs="Arial"/>
          <w:b w:val="false"/>
        </w:rPr>
        <w:t xml:space="preserve"> </w:t>
      </w:r>
      <w:r w:rsidRPr="00DC1F31" w:rsidR="00CA5F98">
        <w:rPr>
          <w:rFonts w:cs="Arial"/>
          <w:b w:val="false"/>
        </w:rPr>
        <w:t xml:space="preserve"> </w:t>
      </w:r>
    </w:p>
    <w:p w:rsidRPr="00DC1F31" w:rsidR="00E8442A" w:rsidP="005B7AC9" w:rsidRDefault="00E8442A">
      <w:pPr>
        <w:jc w:val="both"/>
        <w:rPr>
          <w:rFonts w:cs="Arial"/>
          <w:b w:val="false"/>
        </w:rPr>
      </w:pPr>
    </w:p>
    <w:p w:rsidRPr="00DC1F31" w:rsidR="00175C52" w:rsidP="005B7AC9" w:rsidRDefault="00175C52">
      <w:pPr>
        <w:jc w:val="both"/>
        <w:rPr>
          <w:rFonts w:cs="Arial"/>
          <w:b w:val="false"/>
        </w:rPr>
      </w:pPr>
    </w:p>
    <w:p w:rsidRPr="00DC1F31" w:rsidR="00B55AFA" w:rsidP="005B7AC9" w:rsidRDefault="00B55AFA">
      <w:pPr>
        <w:jc w:val="both"/>
        <w:rPr>
          <w:rFonts w:cs="Arial"/>
          <w:b w:val="false"/>
        </w:rPr>
      </w:pPr>
    </w:p>
    <w:p w:rsidRPr="00DC1F31" w:rsidR="00222484" w:rsidP="005B7AC9" w:rsidRDefault="00222484">
      <w:pPr>
        <w:jc w:val="both"/>
        <w:rPr>
          <w:rFonts w:cs="Arial"/>
          <w:b w:val="false"/>
        </w:rPr>
      </w:pPr>
    </w:p>
    <w:p w:rsidRPr="00DC1F31" w:rsidR="00E72AD8" w:rsidP="00A351CE" w:rsidRDefault="007B31B2">
      <w:pPr>
        <w:jc w:val="both"/>
        <w:rPr>
          <w:rFonts w:cs="Arial"/>
          <w:b w:val="false"/>
        </w:rPr>
      </w:pPr>
      <w:r w:rsidRPr="00DC1F31">
        <w:rPr>
          <w:rFonts w:cs="Arial"/>
          <w:b w:val="false"/>
        </w:rPr>
        <w:tab/>
      </w:r>
      <w:r w:rsidRPr="00DC1F31">
        <w:rPr>
          <w:rFonts w:cs="Arial"/>
          <w:b w:val="false"/>
        </w:rPr>
        <w:tab/>
      </w:r>
      <w:r w:rsidRPr="00DC1F31">
        <w:rPr>
          <w:rFonts w:cs="Arial"/>
          <w:b w:val="false"/>
        </w:rPr>
        <w:tab/>
      </w:r>
      <w:r w:rsidRPr="00DC1F31">
        <w:rPr>
          <w:rFonts w:cs="Arial"/>
          <w:b w:val="false"/>
        </w:rPr>
        <w:tab/>
        <w:t xml:space="preserve">            </w:t>
      </w:r>
      <w:r w:rsidRPr="00DC1F31" w:rsidR="001471E3">
        <w:rPr>
          <w:rFonts w:cs="Arial"/>
          <w:b w:val="false"/>
        </w:rPr>
        <w:t xml:space="preserve">  </w:t>
      </w:r>
      <w:r w:rsidRPr="00DC1F31">
        <w:rPr>
          <w:rFonts w:cs="Arial"/>
          <w:b w:val="false"/>
        </w:rPr>
        <w:t xml:space="preserve">Zapisničar </w:t>
      </w:r>
      <w:r w:rsidRPr="00DC1F31">
        <w:rPr>
          <w:rFonts w:cs="Arial"/>
          <w:b w:val="false"/>
        </w:rPr>
        <w:tab/>
        <w:t xml:space="preserve">         </w:t>
      </w:r>
      <w:r w:rsidRPr="00DC1F31" w:rsidR="00CA5F98">
        <w:rPr>
          <w:rFonts w:cs="Arial"/>
          <w:b w:val="false"/>
        </w:rPr>
        <w:t xml:space="preserve"> </w:t>
      </w:r>
      <w:r w:rsidRPr="00DC1F31" w:rsidR="00127B73">
        <w:rPr>
          <w:rFonts w:cs="Arial"/>
          <w:b w:val="false"/>
        </w:rPr>
        <w:tab/>
        <w:t xml:space="preserve">    </w:t>
      </w:r>
      <w:r w:rsidRPr="00DC1F31" w:rsidR="00763F5D">
        <w:rPr>
          <w:rFonts w:cs="Arial"/>
          <w:b w:val="false"/>
        </w:rPr>
        <w:t xml:space="preserve"> </w:t>
      </w:r>
      <w:r w:rsidRPr="00DC1F31" w:rsidR="00E72AD8">
        <w:rPr>
          <w:rFonts w:cs="Arial"/>
          <w:b w:val="false"/>
        </w:rPr>
        <w:t xml:space="preserve">   </w:t>
      </w:r>
    </w:p>
    <w:sectPr w:rsidRPr="00DC1F31" w:rsidR="00E72AD8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533896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="005F1715">
      <w:rPr>
        <w:rFonts w:cs="Arial"/>
        <w:b w:val="false"/>
      </w:rPr>
      <w:t>Poslovni bro</w:t>
    </w:r>
    <w:r w:rsidR="00A2013B">
      <w:rPr>
        <w:rFonts w:cs="Arial"/>
        <w:b w:val="false"/>
      </w:rPr>
      <w:t>j</w:t>
    </w:r>
    <w:r w:rsidR="005F1715">
      <w:rPr>
        <w:rFonts w:cs="Arial"/>
        <w:b w:val="false"/>
      </w:rPr>
      <w:t xml:space="preserve"> S</w:t>
    </w:r>
    <w:r w:rsidR="00907EB8">
      <w:rPr>
        <w:rFonts w:cs="Arial"/>
        <w:b w:val="false"/>
      </w:rPr>
      <w:t>T</w:t>
    </w:r>
    <w:r w:rsidRPr="00425940">
      <w:rPr>
        <w:rFonts w:cs="Arial"/>
        <w:b w:val="false"/>
      </w:rPr>
      <w:t>-</w:t>
    </w:r>
    <w:r w:rsidR="00DB146F">
      <w:rPr>
        <w:rFonts w:cs="Arial"/>
        <w:b w:val="false"/>
      </w:rPr>
      <w:t>391</w:t>
    </w:r>
    <w:r w:rsidR="00155303">
      <w:rPr>
        <w:rFonts w:cs="Arial"/>
        <w:b w:val="false"/>
      </w:rPr>
      <w:t>/202</w:t>
    </w:r>
    <w:r w:rsidR="00975549">
      <w:rPr>
        <w:rFonts w:cs="Arial"/>
        <w:b w:val="false"/>
      </w:rPr>
      <w:t>5</w:t>
    </w:r>
    <w:r w:rsidR="006C20E3">
      <w:rPr>
        <w:rFonts w:cs="Arial"/>
        <w:b w:val="false"/>
      </w:rPr>
      <w:t>-15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AAE43F7C"/>
    <w:multiLevelType w:val="hybridMultilevel"/>
    <w:tmpl w:val="D6C080F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B9FC4590"/>
    <w:multiLevelType w:val="hybridMultilevel"/>
    <w:tmpl w:val="D66BFA9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F498CC6"/>
    <w:multiLevelType w:val="hybridMultilevel"/>
    <w:tmpl w:val="6155C9E4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5B23C33"/>
    <w:multiLevelType w:val="hybridMultilevel"/>
    <w:tmpl w:val="469E756A"/>
    <w:lvl w:ilvl="0" w:tplc="E0F2351E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IdMacAtCleanup w:val="3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5181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1C5B"/>
    <w:rsid w:val="00006383"/>
    <w:rsid w:val="000066E0"/>
    <w:rsid w:val="00007956"/>
    <w:rsid w:val="00007EE4"/>
    <w:rsid w:val="00011BC6"/>
    <w:rsid w:val="00011F51"/>
    <w:rsid w:val="0001508F"/>
    <w:rsid w:val="00015971"/>
    <w:rsid w:val="00016355"/>
    <w:rsid w:val="0002156F"/>
    <w:rsid w:val="0003155A"/>
    <w:rsid w:val="00032EE5"/>
    <w:rsid w:val="0003456F"/>
    <w:rsid w:val="00034B53"/>
    <w:rsid w:val="00035C96"/>
    <w:rsid w:val="00037022"/>
    <w:rsid w:val="00037D81"/>
    <w:rsid w:val="000401E7"/>
    <w:rsid w:val="0004204C"/>
    <w:rsid w:val="00042C35"/>
    <w:rsid w:val="00044127"/>
    <w:rsid w:val="00044BF3"/>
    <w:rsid w:val="000476E8"/>
    <w:rsid w:val="00050023"/>
    <w:rsid w:val="0005372E"/>
    <w:rsid w:val="0005396D"/>
    <w:rsid w:val="0005755C"/>
    <w:rsid w:val="00060D99"/>
    <w:rsid w:val="00061497"/>
    <w:rsid w:val="00062F2F"/>
    <w:rsid w:val="0006486B"/>
    <w:rsid w:val="000654BC"/>
    <w:rsid w:val="00074988"/>
    <w:rsid w:val="000763F1"/>
    <w:rsid w:val="00077BCB"/>
    <w:rsid w:val="00077C23"/>
    <w:rsid w:val="00082338"/>
    <w:rsid w:val="00084EC2"/>
    <w:rsid w:val="00086545"/>
    <w:rsid w:val="00087039"/>
    <w:rsid w:val="00087084"/>
    <w:rsid w:val="0009034F"/>
    <w:rsid w:val="0009244E"/>
    <w:rsid w:val="000940D3"/>
    <w:rsid w:val="000953A1"/>
    <w:rsid w:val="000955C0"/>
    <w:rsid w:val="000A1415"/>
    <w:rsid w:val="000A377D"/>
    <w:rsid w:val="000A5980"/>
    <w:rsid w:val="000A7949"/>
    <w:rsid w:val="000A7EE9"/>
    <w:rsid w:val="000B17AD"/>
    <w:rsid w:val="000B4432"/>
    <w:rsid w:val="000C1914"/>
    <w:rsid w:val="000C1AD3"/>
    <w:rsid w:val="000C2492"/>
    <w:rsid w:val="000C32CF"/>
    <w:rsid w:val="000C47A3"/>
    <w:rsid w:val="000C4FF3"/>
    <w:rsid w:val="000C6BD4"/>
    <w:rsid w:val="000C71CD"/>
    <w:rsid w:val="000D05DC"/>
    <w:rsid w:val="000D14AB"/>
    <w:rsid w:val="000D443F"/>
    <w:rsid w:val="000D49AA"/>
    <w:rsid w:val="000D65E1"/>
    <w:rsid w:val="000E0A88"/>
    <w:rsid w:val="000E1C08"/>
    <w:rsid w:val="000E1CE3"/>
    <w:rsid w:val="000E2A54"/>
    <w:rsid w:val="000E310B"/>
    <w:rsid w:val="000E372F"/>
    <w:rsid w:val="000E4322"/>
    <w:rsid w:val="000E5A70"/>
    <w:rsid w:val="000F0EDE"/>
    <w:rsid w:val="000F12C4"/>
    <w:rsid w:val="000F1CCD"/>
    <w:rsid w:val="000F2EF8"/>
    <w:rsid w:val="000F30C7"/>
    <w:rsid w:val="000F3CC2"/>
    <w:rsid w:val="000F4ABF"/>
    <w:rsid w:val="001008DD"/>
    <w:rsid w:val="00101618"/>
    <w:rsid w:val="00102AD3"/>
    <w:rsid w:val="00103A71"/>
    <w:rsid w:val="00106654"/>
    <w:rsid w:val="00106F89"/>
    <w:rsid w:val="00107815"/>
    <w:rsid w:val="00107B86"/>
    <w:rsid w:val="0011009A"/>
    <w:rsid w:val="00113AEB"/>
    <w:rsid w:val="001140F5"/>
    <w:rsid w:val="00114E71"/>
    <w:rsid w:val="001157B0"/>
    <w:rsid w:val="00115BFF"/>
    <w:rsid w:val="001203CB"/>
    <w:rsid w:val="0012125B"/>
    <w:rsid w:val="00121548"/>
    <w:rsid w:val="00124B55"/>
    <w:rsid w:val="00126C46"/>
    <w:rsid w:val="00126D65"/>
    <w:rsid w:val="00127A77"/>
    <w:rsid w:val="00127B73"/>
    <w:rsid w:val="00130398"/>
    <w:rsid w:val="00130FD2"/>
    <w:rsid w:val="00134C06"/>
    <w:rsid w:val="00140379"/>
    <w:rsid w:val="001413A5"/>
    <w:rsid w:val="00142C67"/>
    <w:rsid w:val="00143488"/>
    <w:rsid w:val="00144160"/>
    <w:rsid w:val="001468DD"/>
    <w:rsid w:val="001471E3"/>
    <w:rsid w:val="00150876"/>
    <w:rsid w:val="00150A31"/>
    <w:rsid w:val="00150F68"/>
    <w:rsid w:val="00151AFD"/>
    <w:rsid w:val="00152A9F"/>
    <w:rsid w:val="00155276"/>
    <w:rsid w:val="00155303"/>
    <w:rsid w:val="001559E3"/>
    <w:rsid w:val="00165566"/>
    <w:rsid w:val="001713D4"/>
    <w:rsid w:val="00171931"/>
    <w:rsid w:val="00175982"/>
    <w:rsid w:val="00175C52"/>
    <w:rsid w:val="00176AEA"/>
    <w:rsid w:val="0018678B"/>
    <w:rsid w:val="00190300"/>
    <w:rsid w:val="00191509"/>
    <w:rsid w:val="00192D3F"/>
    <w:rsid w:val="0019322D"/>
    <w:rsid w:val="001944BE"/>
    <w:rsid w:val="0019459E"/>
    <w:rsid w:val="001952BB"/>
    <w:rsid w:val="00195861"/>
    <w:rsid w:val="00195C6A"/>
    <w:rsid w:val="00197A5B"/>
    <w:rsid w:val="001A09F4"/>
    <w:rsid w:val="001A2FBE"/>
    <w:rsid w:val="001A37E9"/>
    <w:rsid w:val="001A3E8B"/>
    <w:rsid w:val="001A6028"/>
    <w:rsid w:val="001A61FA"/>
    <w:rsid w:val="001A6D7A"/>
    <w:rsid w:val="001B269D"/>
    <w:rsid w:val="001B578C"/>
    <w:rsid w:val="001B6D8B"/>
    <w:rsid w:val="001C161A"/>
    <w:rsid w:val="001C27D2"/>
    <w:rsid w:val="001C2C6B"/>
    <w:rsid w:val="001C4CED"/>
    <w:rsid w:val="001C52E7"/>
    <w:rsid w:val="001C5A83"/>
    <w:rsid w:val="001C7002"/>
    <w:rsid w:val="001C79C9"/>
    <w:rsid w:val="001C7B86"/>
    <w:rsid w:val="001D5F12"/>
    <w:rsid w:val="001D616C"/>
    <w:rsid w:val="001D62CD"/>
    <w:rsid w:val="001D7E28"/>
    <w:rsid w:val="001E03AF"/>
    <w:rsid w:val="001E2056"/>
    <w:rsid w:val="001F062B"/>
    <w:rsid w:val="001F2944"/>
    <w:rsid w:val="001F57BA"/>
    <w:rsid w:val="001F647D"/>
    <w:rsid w:val="001F65EF"/>
    <w:rsid w:val="001F6662"/>
    <w:rsid w:val="001F6922"/>
    <w:rsid w:val="001F6B26"/>
    <w:rsid w:val="002041E4"/>
    <w:rsid w:val="002064FB"/>
    <w:rsid w:val="00206DC7"/>
    <w:rsid w:val="0021067F"/>
    <w:rsid w:val="0021100E"/>
    <w:rsid w:val="00212724"/>
    <w:rsid w:val="00213447"/>
    <w:rsid w:val="00214E49"/>
    <w:rsid w:val="00217E93"/>
    <w:rsid w:val="00221E6F"/>
    <w:rsid w:val="00222484"/>
    <w:rsid w:val="00224850"/>
    <w:rsid w:val="00225D68"/>
    <w:rsid w:val="00226E6F"/>
    <w:rsid w:val="00234858"/>
    <w:rsid w:val="00236D23"/>
    <w:rsid w:val="00241E8B"/>
    <w:rsid w:val="00242A82"/>
    <w:rsid w:val="00244919"/>
    <w:rsid w:val="00244F58"/>
    <w:rsid w:val="002516B4"/>
    <w:rsid w:val="0025279E"/>
    <w:rsid w:val="002535CE"/>
    <w:rsid w:val="002547C9"/>
    <w:rsid w:val="00260C1E"/>
    <w:rsid w:val="00261E1F"/>
    <w:rsid w:val="00262277"/>
    <w:rsid w:val="00262DF1"/>
    <w:rsid w:val="002642BB"/>
    <w:rsid w:val="002668C2"/>
    <w:rsid w:val="002672C2"/>
    <w:rsid w:val="00272BC7"/>
    <w:rsid w:val="0027640D"/>
    <w:rsid w:val="00280606"/>
    <w:rsid w:val="00283E1C"/>
    <w:rsid w:val="0028442E"/>
    <w:rsid w:val="0028551C"/>
    <w:rsid w:val="00286114"/>
    <w:rsid w:val="002906D8"/>
    <w:rsid w:val="00291E04"/>
    <w:rsid w:val="002923FB"/>
    <w:rsid w:val="00292A38"/>
    <w:rsid w:val="00295B24"/>
    <w:rsid w:val="002973F1"/>
    <w:rsid w:val="002A1E84"/>
    <w:rsid w:val="002A3572"/>
    <w:rsid w:val="002A5FDE"/>
    <w:rsid w:val="002B04A0"/>
    <w:rsid w:val="002B19E6"/>
    <w:rsid w:val="002B2320"/>
    <w:rsid w:val="002B43E7"/>
    <w:rsid w:val="002B76D6"/>
    <w:rsid w:val="002C1048"/>
    <w:rsid w:val="002C3193"/>
    <w:rsid w:val="002C339C"/>
    <w:rsid w:val="002C395B"/>
    <w:rsid w:val="002C3BC0"/>
    <w:rsid w:val="002C3E39"/>
    <w:rsid w:val="002C7FB0"/>
    <w:rsid w:val="002D034F"/>
    <w:rsid w:val="002D0933"/>
    <w:rsid w:val="002D1D2B"/>
    <w:rsid w:val="002D3BEC"/>
    <w:rsid w:val="002D3EE0"/>
    <w:rsid w:val="002D4D6C"/>
    <w:rsid w:val="002D5477"/>
    <w:rsid w:val="002D5A1F"/>
    <w:rsid w:val="002E00E4"/>
    <w:rsid w:val="002E0F13"/>
    <w:rsid w:val="002E0F86"/>
    <w:rsid w:val="002E3293"/>
    <w:rsid w:val="002E441B"/>
    <w:rsid w:val="002E4E26"/>
    <w:rsid w:val="002E7CFA"/>
    <w:rsid w:val="002F0FE2"/>
    <w:rsid w:val="002F1431"/>
    <w:rsid w:val="002F4843"/>
    <w:rsid w:val="002F537C"/>
    <w:rsid w:val="002F609F"/>
    <w:rsid w:val="002F7A7F"/>
    <w:rsid w:val="00300519"/>
    <w:rsid w:val="003018F1"/>
    <w:rsid w:val="003020E2"/>
    <w:rsid w:val="00302A28"/>
    <w:rsid w:val="003071E5"/>
    <w:rsid w:val="0030750F"/>
    <w:rsid w:val="00310BDB"/>
    <w:rsid w:val="00312DC8"/>
    <w:rsid w:val="00313D37"/>
    <w:rsid w:val="00314ADA"/>
    <w:rsid w:val="0031590D"/>
    <w:rsid w:val="00320D77"/>
    <w:rsid w:val="0032122B"/>
    <w:rsid w:val="00321454"/>
    <w:rsid w:val="00322992"/>
    <w:rsid w:val="003242DE"/>
    <w:rsid w:val="003258A1"/>
    <w:rsid w:val="00325F53"/>
    <w:rsid w:val="00326348"/>
    <w:rsid w:val="00332376"/>
    <w:rsid w:val="00333AC8"/>
    <w:rsid w:val="00333E6B"/>
    <w:rsid w:val="00334419"/>
    <w:rsid w:val="00334CF7"/>
    <w:rsid w:val="00336103"/>
    <w:rsid w:val="003367B7"/>
    <w:rsid w:val="00337255"/>
    <w:rsid w:val="0033795B"/>
    <w:rsid w:val="00337EB9"/>
    <w:rsid w:val="00342CD0"/>
    <w:rsid w:val="00343A41"/>
    <w:rsid w:val="00343F20"/>
    <w:rsid w:val="00344686"/>
    <w:rsid w:val="00344F0C"/>
    <w:rsid w:val="003453F7"/>
    <w:rsid w:val="00350CB3"/>
    <w:rsid w:val="00351110"/>
    <w:rsid w:val="0035172F"/>
    <w:rsid w:val="00353C0D"/>
    <w:rsid w:val="0035421A"/>
    <w:rsid w:val="00355DD5"/>
    <w:rsid w:val="00362560"/>
    <w:rsid w:val="003645BB"/>
    <w:rsid w:val="00365B38"/>
    <w:rsid w:val="0036613F"/>
    <w:rsid w:val="00366E49"/>
    <w:rsid w:val="00380338"/>
    <w:rsid w:val="00381032"/>
    <w:rsid w:val="00382025"/>
    <w:rsid w:val="00382866"/>
    <w:rsid w:val="003828F3"/>
    <w:rsid w:val="00387417"/>
    <w:rsid w:val="00387B92"/>
    <w:rsid w:val="0039042B"/>
    <w:rsid w:val="0039109A"/>
    <w:rsid w:val="00391499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35F1"/>
    <w:rsid w:val="003B419C"/>
    <w:rsid w:val="003B4C23"/>
    <w:rsid w:val="003B531F"/>
    <w:rsid w:val="003B7959"/>
    <w:rsid w:val="003B7E1F"/>
    <w:rsid w:val="003C191E"/>
    <w:rsid w:val="003C3D41"/>
    <w:rsid w:val="003C64D8"/>
    <w:rsid w:val="003D203A"/>
    <w:rsid w:val="003D28E1"/>
    <w:rsid w:val="003D32D9"/>
    <w:rsid w:val="003D43E0"/>
    <w:rsid w:val="003D66F5"/>
    <w:rsid w:val="003E0CE2"/>
    <w:rsid w:val="003E49E7"/>
    <w:rsid w:val="003E567B"/>
    <w:rsid w:val="003E6726"/>
    <w:rsid w:val="003F1399"/>
    <w:rsid w:val="003F3449"/>
    <w:rsid w:val="003F5A9F"/>
    <w:rsid w:val="00400795"/>
    <w:rsid w:val="00401599"/>
    <w:rsid w:val="0040372D"/>
    <w:rsid w:val="00405860"/>
    <w:rsid w:val="00406FD4"/>
    <w:rsid w:val="00410013"/>
    <w:rsid w:val="004115E6"/>
    <w:rsid w:val="00413EDC"/>
    <w:rsid w:val="00414CE4"/>
    <w:rsid w:val="00420B10"/>
    <w:rsid w:val="00421B6C"/>
    <w:rsid w:val="00422C18"/>
    <w:rsid w:val="00423811"/>
    <w:rsid w:val="0042383F"/>
    <w:rsid w:val="00424AD2"/>
    <w:rsid w:val="00425940"/>
    <w:rsid w:val="00427CF1"/>
    <w:rsid w:val="00430F3D"/>
    <w:rsid w:val="004333DE"/>
    <w:rsid w:val="0043403F"/>
    <w:rsid w:val="00434624"/>
    <w:rsid w:val="00434A00"/>
    <w:rsid w:val="00434CE5"/>
    <w:rsid w:val="004353BF"/>
    <w:rsid w:val="0043597D"/>
    <w:rsid w:val="00436677"/>
    <w:rsid w:val="00436979"/>
    <w:rsid w:val="004402AF"/>
    <w:rsid w:val="00444601"/>
    <w:rsid w:val="00446840"/>
    <w:rsid w:val="00454487"/>
    <w:rsid w:val="00456561"/>
    <w:rsid w:val="00456EC8"/>
    <w:rsid w:val="004578AD"/>
    <w:rsid w:val="004608CF"/>
    <w:rsid w:val="00460B29"/>
    <w:rsid w:val="00461D2A"/>
    <w:rsid w:val="00462525"/>
    <w:rsid w:val="00463419"/>
    <w:rsid w:val="004645C9"/>
    <w:rsid w:val="00465AC3"/>
    <w:rsid w:val="00465FFA"/>
    <w:rsid w:val="00466C52"/>
    <w:rsid w:val="0047049A"/>
    <w:rsid w:val="00473D02"/>
    <w:rsid w:val="00476041"/>
    <w:rsid w:val="00477F2B"/>
    <w:rsid w:val="0048033C"/>
    <w:rsid w:val="00481AC8"/>
    <w:rsid w:val="00481E2D"/>
    <w:rsid w:val="004828A8"/>
    <w:rsid w:val="0048434A"/>
    <w:rsid w:val="004844A5"/>
    <w:rsid w:val="004852C1"/>
    <w:rsid w:val="00485C40"/>
    <w:rsid w:val="00486870"/>
    <w:rsid w:val="004908A2"/>
    <w:rsid w:val="00492A06"/>
    <w:rsid w:val="004946B1"/>
    <w:rsid w:val="004A3C01"/>
    <w:rsid w:val="004A47DD"/>
    <w:rsid w:val="004A62B0"/>
    <w:rsid w:val="004A7A24"/>
    <w:rsid w:val="004B01A5"/>
    <w:rsid w:val="004B05A9"/>
    <w:rsid w:val="004B1646"/>
    <w:rsid w:val="004B421B"/>
    <w:rsid w:val="004B686E"/>
    <w:rsid w:val="004C4DCF"/>
    <w:rsid w:val="004C5410"/>
    <w:rsid w:val="004C58D5"/>
    <w:rsid w:val="004D30F3"/>
    <w:rsid w:val="004D3354"/>
    <w:rsid w:val="004D3886"/>
    <w:rsid w:val="004D38AC"/>
    <w:rsid w:val="004D4037"/>
    <w:rsid w:val="004E259F"/>
    <w:rsid w:val="004E2DFB"/>
    <w:rsid w:val="004E676E"/>
    <w:rsid w:val="004E6B78"/>
    <w:rsid w:val="004F2DFD"/>
    <w:rsid w:val="004F31FA"/>
    <w:rsid w:val="004F4757"/>
    <w:rsid w:val="00501235"/>
    <w:rsid w:val="00505509"/>
    <w:rsid w:val="00506168"/>
    <w:rsid w:val="00506E96"/>
    <w:rsid w:val="005113C5"/>
    <w:rsid w:val="005123AD"/>
    <w:rsid w:val="0051250F"/>
    <w:rsid w:val="005131A8"/>
    <w:rsid w:val="00513A42"/>
    <w:rsid w:val="00520C04"/>
    <w:rsid w:val="0052145A"/>
    <w:rsid w:val="00521B78"/>
    <w:rsid w:val="00522258"/>
    <w:rsid w:val="005222FE"/>
    <w:rsid w:val="00532C26"/>
    <w:rsid w:val="00533896"/>
    <w:rsid w:val="00535089"/>
    <w:rsid w:val="0053787C"/>
    <w:rsid w:val="00537E0F"/>
    <w:rsid w:val="00537E98"/>
    <w:rsid w:val="00537FE9"/>
    <w:rsid w:val="005425DE"/>
    <w:rsid w:val="005437D3"/>
    <w:rsid w:val="00543F76"/>
    <w:rsid w:val="00544865"/>
    <w:rsid w:val="00545819"/>
    <w:rsid w:val="00545835"/>
    <w:rsid w:val="00547B59"/>
    <w:rsid w:val="00551CA0"/>
    <w:rsid w:val="0055381B"/>
    <w:rsid w:val="00554592"/>
    <w:rsid w:val="00554A56"/>
    <w:rsid w:val="00560DA5"/>
    <w:rsid w:val="005610AF"/>
    <w:rsid w:val="00565416"/>
    <w:rsid w:val="00565755"/>
    <w:rsid w:val="005665B2"/>
    <w:rsid w:val="00570364"/>
    <w:rsid w:val="005723D7"/>
    <w:rsid w:val="005734AC"/>
    <w:rsid w:val="00573AAA"/>
    <w:rsid w:val="00573C71"/>
    <w:rsid w:val="005758AA"/>
    <w:rsid w:val="005768DB"/>
    <w:rsid w:val="00577427"/>
    <w:rsid w:val="00581480"/>
    <w:rsid w:val="0058257B"/>
    <w:rsid w:val="00584F85"/>
    <w:rsid w:val="00587DE5"/>
    <w:rsid w:val="005914F1"/>
    <w:rsid w:val="00591B1C"/>
    <w:rsid w:val="0059247E"/>
    <w:rsid w:val="00592543"/>
    <w:rsid w:val="005A255E"/>
    <w:rsid w:val="005A2952"/>
    <w:rsid w:val="005A2CC7"/>
    <w:rsid w:val="005A519C"/>
    <w:rsid w:val="005A5F8B"/>
    <w:rsid w:val="005A6F49"/>
    <w:rsid w:val="005A7AE1"/>
    <w:rsid w:val="005B143A"/>
    <w:rsid w:val="005B204A"/>
    <w:rsid w:val="005B4621"/>
    <w:rsid w:val="005B6CC9"/>
    <w:rsid w:val="005B7AC9"/>
    <w:rsid w:val="005B7F05"/>
    <w:rsid w:val="005C070A"/>
    <w:rsid w:val="005C2E4F"/>
    <w:rsid w:val="005C3186"/>
    <w:rsid w:val="005C32BB"/>
    <w:rsid w:val="005C3AA6"/>
    <w:rsid w:val="005C533A"/>
    <w:rsid w:val="005C61C5"/>
    <w:rsid w:val="005C6F76"/>
    <w:rsid w:val="005C76F5"/>
    <w:rsid w:val="005D0CA9"/>
    <w:rsid w:val="005D1153"/>
    <w:rsid w:val="005D374B"/>
    <w:rsid w:val="005D3FEA"/>
    <w:rsid w:val="005D4D09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031D"/>
    <w:rsid w:val="005F1715"/>
    <w:rsid w:val="005F2F11"/>
    <w:rsid w:val="005F40DA"/>
    <w:rsid w:val="005F511F"/>
    <w:rsid w:val="00600000"/>
    <w:rsid w:val="00601378"/>
    <w:rsid w:val="006044E1"/>
    <w:rsid w:val="006127B6"/>
    <w:rsid w:val="00613796"/>
    <w:rsid w:val="00615B7C"/>
    <w:rsid w:val="00616FA1"/>
    <w:rsid w:val="00617B03"/>
    <w:rsid w:val="00617E22"/>
    <w:rsid w:val="0062015C"/>
    <w:rsid w:val="00620D94"/>
    <w:rsid w:val="0062279B"/>
    <w:rsid w:val="00622B8D"/>
    <w:rsid w:val="006232EA"/>
    <w:rsid w:val="006242C8"/>
    <w:rsid w:val="006311F8"/>
    <w:rsid w:val="00634AB8"/>
    <w:rsid w:val="006350A0"/>
    <w:rsid w:val="006367C7"/>
    <w:rsid w:val="006367FA"/>
    <w:rsid w:val="006372B4"/>
    <w:rsid w:val="00642A6A"/>
    <w:rsid w:val="00643AD7"/>
    <w:rsid w:val="00643DC3"/>
    <w:rsid w:val="00645A1B"/>
    <w:rsid w:val="00651935"/>
    <w:rsid w:val="00654B1D"/>
    <w:rsid w:val="00656051"/>
    <w:rsid w:val="006577AF"/>
    <w:rsid w:val="00661388"/>
    <w:rsid w:val="00663DDF"/>
    <w:rsid w:val="006653DB"/>
    <w:rsid w:val="0066716F"/>
    <w:rsid w:val="00667238"/>
    <w:rsid w:val="00670DBA"/>
    <w:rsid w:val="00673550"/>
    <w:rsid w:val="00674533"/>
    <w:rsid w:val="00674A8C"/>
    <w:rsid w:val="00676FAF"/>
    <w:rsid w:val="00681125"/>
    <w:rsid w:val="006821B8"/>
    <w:rsid w:val="00683157"/>
    <w:rsid w:val="00685BC1"/>
    <w:rsid w:val="00686CC4"/>
    <w:rsid w:val="00687C0B"/>
    <w:rsid w:val="006908E0"/>
    <w:rsid w:val="006926D3"/>
    <w:rsid w:val="0069308E"/>
    <w:rsid w:val="006930D0"/>
    <w:rsid w:val="00693795"/>
    <w:rsid w:val="00695E21"/>
    <w:rsid w:val="00697353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B6CAC"/>
    <w:rsid w:val="006B7BF2"/>
    <w:rsid w:val="006C20E3"/>
    <w:rsid w:val="006C2330"/>
    <w:rsid w:val="006C55FD"/>
    <w:rsid w:val="006C6198"/>
    <w:rsid w:val="006C7AEF"/>
    <w:rsid w:val="006D1061"/>
    <w:rsid w:val="006D1F4A"/>
    <w:rsid w:val="006D283D"/>
    <w:rsid w:val="006D4B09"/>
    <w:rsid w:val="006D6EA8"/>
    <w:rsid w:val="006E041A"/>
    <w:rsid w:val="006E09F9"/>
    <w:rsid w:val="006E0FA3"/>
    <w:rsid w:val="006E4D15"/>
    <w:rsid w:val="006E7C32"/>
    <w:rsid w:val="006E7EE2"/>
    <w:rsid w:val="006F02D6"/>
    <w:rsid w:val="006F379A"/>
    <w:rsid w:val="006F49A9"/>
    <w:rsid w:val="006F55F1"/>
    <w:rsid w:val="0070247F"/>
    <w:rsid w:val="00705DC7"/>
    <w:rsid w:val="007102B6"/>
    <w:rsid w:val="0071047A"/>
    <w:rsid w:val="007118A2"/>
    <w:rsid w:val="0071242C"/>
    <w:rsid w:val="0071290F"/>
    <w:rsid w:val="00712E2E"/>
    <w:rsid w:val="00712FF4"/>
    <w:rsid w:val="00715246"/>
    <w:rsid w:val="00717CBE"/>
    <w:rsid w:val="007231CD"/>
    <w:rsid w:val="007233EF"/>
    <w:rsid w:val="007250BF"/>
    <w:rsid w:val="00726B7F"/>
    <w:rsid w:val="0072701E"/>
    <w:rsid w:val="007273AC"/>
    <w:rsid w:val="0072782B"/>
    <w:rsid w:val="00727FC2"/>
    <w:rsid w:val="00733640"/>
    <w:rsid w:val="007348D4"/>
    <w:rsid w:val="007351B9"/>
    <w:rsid w:val="00735709"/>
    <w:rsid w:val="00735945"/>
    <w:rsid w:val="007433AF"/>
    <w:rsid w:val="0074650A"/>
    <w:rsid w:val="00753CCD"/>
    <w:rsid w:val="007547E0"/>
    <w:rsid w:val="00754EF9"/>
    <w:rsid w:val="0076133C"/>
    <w:rsid w:val="00761550"/>
    <w:rsid w:val="00762DA4"/>
    <w:rsid w:val="00763F5D"/>
    <w:rsid w:val="00767071"/>
    <w:rsid w:val="00767446"/>
    <w:rsid w:val="00767532"/>
    <w:rsid w:val="00767EFD"/>
    <w:rsid w:val="007721D3"/>
    <w:rsid w:val="00773E86"/>
    <w:rsid w:val="007751BA"/>
    <w:rsid w:val="00775B52"/>
    <w:rsid w:val="00777F37"/>
    <w:rsid w:val="00780DC0"/>
    <w:rsid w:val="00782970"/>
    <w:rsid w:val="007852B3"/>
    <w:rsid w:val="007906EF"/>
    <w:rsid w:val="007979E6"/>
    <w:rsid w:val="00797B8C"/>
    <w:rsid w:val="00797BE9"/>
    <w:rsid w:val="007A126F"/>
    <w:rsid w:val="007A1F3D"/>
    <w:rsid w:val="007A20BE"/>
    <w:rsid w:val="007A2AD1"/>
    <w:rsid w:val="007A3D4A"/>
    <w:rsid w:val="007A6D3F"/>
    <w:rsid w:val="007B2B49"/>
    <w:rsid w:val="007B2FBB"/>
    <w:rsid w:val="007B31B2"/>
    <w:rsid w:val="007B32C7"/>
    <w:rsid w:val="007B7790"/>
    <w:rsid w:val="007C0520"/>
    <w:rsid w:val="007C0B3B"/>
    <w:rsid w:val="007C0EA3"/>
    <w:rsid w:val="007C2C5C"/>
    <w:rsid w:val="007C7B2B"/>
    <w:rsid w:val="007D179C"/>
    <w:rsid w:val="007D209E"/>
    <w:rsid w:val="007D4B9E"/>
    <w:rsid w:val="007D4D46"/>
    <w:rsid w:val="007D5304"/>
    <w:rsid w:val="007D5793"/>
    <w:rsid w:val="007D6806"/>
    <w:rsid w:val="007E07A2"/>
    <w:rsid w:val="007E4088"/>
    <w:rsid w:val="007F1706"/>
    <w:rsid w:val="007F1FA2"/>
    <w:rsid w:val="007F231A"/>
    <w:rsid w:val="007F36B6"/>
    <w:rsid w:val="007F4CC1"/>
    <w:rsid w:val="007F5A7E"/>
    <w:rsid w:val="007F5F8D"/>
    <w:rsid w:val="007F62FC"/>
    <w:rsid w:val="007F6D13"/>
    <w:rsid w:val="00800074"/>
    <w:rsid w:val="00801CE5"/>
    <w:rsid w:val="00801D6F"/>
    <w:rsid w:val="008029DB"/>
    <w:rsid w:val="00806651"/>
    <w:rsid w:val="008076AD"/>
    <w:rsid w:val="0080775E"/>
    <w:rsid w:val="008168BE"/>
    <w:rsid w:val="008171BE"/>
    <w:rsid w:val="008200C6"/>
    <w:rsid w:val="00821217"/>
    <w:rsid w:val="0082136E"/>
    <w:rsid w:val="00825BB7"/>
    <w:rsid w:val="008260E7"/>
    <w:rsid w:val="00827DE5"/>
    <w:rsid w:val="00832465"/>
    <w:rsid w:val="00832847"/>
    <w:rsid w:val="00833FB0"/>
    <w:rsid w:val="0083505A"/>
    <w:rsid w:val="00840DFA"/>
    <w:rsid w:val="0084156C"/>
    <w:rsid w:val="00842B3F"/>
    <w:rsid w:val="0084683E"/>
    <w:rsid w:val="008471DB"/>
    <w:rsid w:val="00847704"/>
    <w:rsid w:val="00852549"/>
    <w:rsid w:val="008548F9"/>
    <w:rsid w:val="00856EC6"/>
    <w:rsid w:val="00857894"/>
    <w:rsid w:val="00857CDA"/>
    <w:rsid w:val="00857E69"/>
    <w:rsid w:val="00857FBF"/>
    <w:rsid w:val="00865A35"/>
    <w:rsid w:val="0086741A"/>
    <w:rsid w:val="00873653"/>
    <w:rsid w:val="0087601F"/>
    <w:rsid w:val="008800F5"/>
    <w:rsid w:val="00880440"/>
    <w:rsid w:val="00880865"/>
    <w:rsid w:val="00882407"/>
    <w:rsid w:val="00887E00"/>
    <w:rsid w:val="00890872"/>
    <w:rsid w:val="00892183"/>
    <w:rsid w:val="00892D09"/>
    <w:rsid w:val="00892E6D"/>
    <w:rsid w:val="008955EB"/>
    <w:rsid w:val="00897BDF"/>
    <w:rsid w:val="008A08FA"/>
    <w:rsid w:val="008A148A"/>
    <w:rsid w:val="008A15B0"/>
    <w:rsid w:val="008A1ED5"/>
    <w:rsid w:val="008A629D"/>
    <w:rsid w:val="008B0328"/>
    <w:rsid w:val="008B0C6A"/>
    <w:rsid w:val="008B16EE"/>
    <w:rsid w:val="008B1CAE"/>
    <w:rsid w:val="008B3090"/>
    <w:rsid w:val="008B67FA"/>
    <w:rsid w:val="008B7468"/>
    <w:rsid w:val="008D0D34"/>
    <w:rsid w:val="008D1E4E"/>
    <w:rsid w:val="008D2654"/>
    <w:rsid w:val="008D3A16"/>
    <w:rsid w:val="008D5AC6"/>
    <w:rsid w:val="008D62B1"/>
    <w:rsid w:val="008D68C6"/>
    <w:rsid w:val="008D6F40"/>
    <w:rsid w:val="008D7028"/>
    <w:rsid w:val="008D7C49"/>
    <w:rsid w:val="008E0354"/>
    <w:rsid w:val="008E09C1"/>
    <w:rsid w:val="008E0D16"/>
    <w:rsid w:val="008E34CA"/>
    <w:rsid w:val="008E4852"/>
    <w:rsid w:val="008E5AEC"/>
    <w:rsid w:val="008E6EFB"/>
    <w:rsid w:val="008E7014"/>
    <w:rsid w:val="008F175C"/>
    <w:rsid w:val="008F2726"/>
    <w:rsid w:val="008F4B37"/>
    <w:rsid w:val="00901168"/>
    <w:rsid w:val="00901DFA"/>
    <w:rsid w:val="00902094"/>
    <w:rsid w:val="00902176"/>
    <w:rsid w:val="00905FC0"/>
    <w:rsid w:val="00907EB8"/>
    <w:rsid w:val="0091257B"/>
    <w:rsid w:val="0091265F"/>
    <w:rsid w:val="00913F73"/>
    <w:rsid w:val="009146B5"/>
    <w:rsid w:val="00916180"/>
    <w:rsid w:val="009168D8"/>
    <w:rsid w:val="00920190"/>
    <w:rsid w:val="00923479"/>
    <w:rsid w:val="00932479"/>
    <w:rsid w:val="00932C80"/>
    <w:rsid w:val="009332F1"/>
    <w:rsid w:val="009369C1"/>
    <w:rsid w:val="00936C0D"/>
    <w:rsid w:val="0094149F"/>
    <w:rsid w:val="00943AB7"/>
    <w:rsid w:val="009468EC"/>
    <w:rsid w:val="00950A45"/>
    <w:rsid w:val="00951EFE"/>
    <w:rsid w:val="009522F9"/>
    <w:rsid w:val="009534A2"/>
    <w:rsid w:val="00953CF4"/>
    <w:rsid w:val="00962512"/>
    <w:rsid w:val="00962538"/>
    <w:rsid w:val="00965154"/>
    <w:rsid w:val="009709AE"/>
    <w:rsid w:val="00971617"/>
    <w:rsid w:val="00971B4B"/>
    <w:rsid w:val="00972292"/>
    <w:rsid w:val="00972469"/>
    <w:rsid w:val="009737FA"/>
    <w:rsid w:val="00975549"/>
    <w:rsid w:val="009764F0"/>
    <w:rsid w:val="00976B87"/>
    <w:rsid w:val="00977E03"/>
    <w:rsid w:val="009803C1"/>
    <w:rsid w:val="00984433"/>
    <w:rsid w:val="00985DEC"/>
    <w:rsid w:val="00990EE2"/>
    <w:rsid w:val="00994F2E"/>
    <w:rsid w:val="00994FDB"/>
    <w:rsid w:val="009A0821"/>
    <w:rsid w:val="009A39D2"/>
    <w:rsid w:val="009A7231"/>
    <w:rsid w:val="009A7BDC"/>
    <w:rsid w:val="009A7BE2"/>
    <w:rsid w:val="009B1CCD"/>
    <w:rsid w:val="009B211B"/>
    <w:rsid w:val="009B41F1"/>
    <w:rsid w:val="009B4622"/>
    <w:rsid w:val="009B7837"/>
    <w:rsid w:val="009B7B48"/>
    <w:rsid w:val="009C0041"/>
    <w:rsid w:val="009C1FC4"/>
    <w:rsid w:val="009C2468"/>
    <w:rsid w:val="009C3A1E"/>
    <w:rsid w:val="009C4DA1"/>
    <w:rsid w:val="009C57AF"/>
    <w:rsid w:val="009C625F"/>
    <w:rsid w:val="009D012E"/>
    <w:rsid w:val="009D0AF9"/>
    <w:rsid w:val="009D1C28"/>
    <w:rsid w:val="009D2325"/>
    <w:rsid w:val="009E0626"/>
    <w:rsid w:val="009E0FB6"/>
    <w:rsid w:val="009E1D06"/>
    <w:rsid w:val="009E2D3D"/>
    <w:rsid w:val="009E479D"/>
    <w:rsid w:val="009E5373"/>
    <w:rsid w:val="009E5631"/>
    <w:rsid w:val="009F0461"/>
    <w:rsid w:val="009F0CBF"/>
    <w:rsid w:val="009F1AE2"/>
    <w:rsid w:val="009F31DD"/>
    <w:rsid w:val="009F5C79"/>
    <w:rsid w:val="009F5C92"/>
    <w:rsid w:val="009F6558"/>
    <w:rsid w:val="009F73D0"/>
    <w:rsid w:val="009F77AF"/>
    <w:rsid w:val="00A00792"/>
    <w:rsid w:val="00A01534"/>
    <w:rsid w:val="00A01C29"/>
    <w:rsid w:val="00A03719"/>
    <w:rsid w:val="00A067C3"/>
    <w:rsid w:val="00A10347"/>
    <w:rsid w:val="00A134C7"/>
    <w:rsid w:val="00A140AB"/>
    <w:rsid w:val="00A151E7"/>
    <w:rsid w:val="00A2013B"/>
    <w:rsid w:val="00A21DA4"/>
    <w:rsid w:val="00A21EC8"/>
    <w:rsid w:val="00A247BF"/>
    <w:rsid w:val="00A24FE2"/>
    <w:rsid w:val="00A255B5"/>
    <w:rsid w:val="00A2601E"/>
    <w:rsid w:val="00A2673C"/>
    <w:rsid w:val="00A27CB4"/>
    <w:rsid w:val="00A3357F"/>
    <w:rsid w:val="00A33603"/>
    <w:rsid w:val="00A33D15"/>
    <w:rsid w:val="00A351CE"/>
    <w:rsid w:val="00A4040A"/>
    <w:rsid w:val="00A40762"/>
    <w:rsid w:val="00A4202D"/>
    <w:rsid w:val="00A4220E"/>
    <w:rsid w:val="00A42325"/>
    <w:rsid w:val="00A42BE1"/>
    <w:rsid w:val="00A430BF"/>
    <w:rsid w:val="00A45F4E"/>
    <w:rsid w:val="00A47183"/>
    <w:rsid w:val="00A510AF"/>
    <w:rsid w:val="00A51A68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66FA8"/>
    <w:rsid w:val="00A7037C"/>
    <w:rsid w:val="00A71BB2"/>
    <w:rsid w:val="00A731E6"/>
    <w:rsid w:val="00A74ADD"/>
    <w:rsid w:val="00A7619D"/>
    <w:rsid w:val="00A76D5A"/>
    <w:rsid w:val="00A81547"/>
    <w:rsid w:val="00A81C86"/>
    <w:rsid w:val="00A8212A"/>
    <w:rsid w:val="00A82C5C"/>
    <w:rsid w:val="00A84A51"/>
    <w:rsid w:val="00A84CC3"/>
    <w:rsid w:val="00A854B9"/>
    <w:rsid w:val="00A85E16"/>
    <w:rsid w:val="00A86689"/>
    <w:rsid w:val="00A8672E"/>
    <w:rsid w:val="00A870B4"/>
    <w:rsid w:val="00A87E68"/>
    <w:rsid w:val="00A930F0"/>
    <w:rsid w:val="00A940CC"/>
    <w:rsid w:val="00A95250"/>
    <w:rsid w:val="00AA23A1"/>
    <w:rsid w:val="00AA61A1"/>
    <w:rsid w:val="00AA69B6"/>
    <w:rsid w:val="00AB0B98"/>
    <w:rsid w:val="00AB4747"/>
    <w:rsid w:val="00AB48F6"/>
    <w:rsid w:val="00AB6B3F"/>
    <w:rsid w:val="00AB6E6E"/>
    <w:rsid w:val="00AB76EE"/>
    <w:rsid w:val="00AB7E47"/>
    <w:rsid w:val="00AC2141"/>
    <w:rsid w:val="00AC311C"/>
    <w:rsid w:val="00AC5C62"/>
    <w:rsid w:val="00AC74B3"/>
    <w:rsid w:val="00AD2916"/>
    <w:rsid w:val="00AD4D46"/>
    <w:rsid w:val="00AE04A8"/>
    <w:rsid w:val="00AE067B"/>
    <w:rsid w:val="00AE2D74"/>
    <w:rsid w:val="00AE423E"/>
    <w:rsid w:val="00AE4E31"/>
    <w:rsid w:val="00AE595E"/>
    <w:rsid w:val="00AE5AC8"/>
    <w:rsid w:val="00AF1D99"/>
    <w:rsid w:val="00AF2BC5"/>
    <w:rsid w:val="00AF417C"/>
    <w:rsid w:val="00B00D0E"/>
    <w:rsid w:val="00B00F2B"/>
    <w:rsid w:val="00B0469B"/>
    <w:rsid w:val="00B10654"/>
    <w:rsid w:val="00B10A8B"/>
    <w:rsid w:val="00B11C18"/>
    <w:rsid w:val="00B13B65"/>
    <w:rsid w:val="00B14110"/>
    <w:rsid w:val="00B146E1"/>
    <w:rsid w:val="00B20548"/>
    <w:rsid w:val="00B208C1"/>
    <w:rsid w:val="00B263B9"/>
    <w:rsid w:val="00B26CF6"/>
    <w:rsid w:val="00B34F1D"/>
    <w:rsid w:val="00B3517F"/>
    <w:rsid w:val="00B35AFE"/>
    <w:rsid w:val="00B35E1E"/>
    <w:rsid w:val="00B36D56"/>
    <w:rsid w:val="00B36F91"/>
    <w:rsid w:val="00B42D3E"/>
    <w:rsid w:val="00B45F67"/>
    <w:rsid w:val="00B468D0"/>
    <w:rsid w:val="00B46CEE"/>
    <w:rsid w:val="00B5162B"/>
    <w:rsid w:val="00B53528"/>
    <w:rsid w:val="00B53FA3"/>
    <w:rsid w:val="00B53FF4"/>
    <w:rsid w:val="00B54A4A"/>
    <w:rsid w:val="00B55AFA"/>
    <w:rsid w:val="00B566F3"/>
    <w:rsid w:val="00B57B57"/>
    <w:rsid w:val="00B60474"/>
    <w:rsid w:val="00B61928"/>
    <w:rsid w:val="00B62A35"/>
    <w:rsid w:val="00B62A5A"/>
    <w:rsid w:val="00B63B22"/>
    <w:rsid w:val="00B65A2F"/>
    <w:rsid w:val="00B6760D"/>
    <w:rsid w:val="00B70EBD"/>
    <w:rsid w:val="00B71F8A"/>
    <w:rsid w:val="00B73E39"/>
    <w:rsid w:val="00B7731F"/>
    <w:rsid w:val="00B82A55"/>
    <w:rsid w:val="00B85258"/>
    <w:rsid w:val="00B862E0"/>
    <w:rsid w:val="00B90CFE"/>
    <w:rsid w:val="00B94DB5"/>
    <w:rsid w:val="00B96A46"/>
    <w:rsid w:val="00BA050A"/>
    <w:rsid w:val="00BA0AE2"/>
    <w:rsid w:val="00BA15FB"/>
    <w:rsid w:val="00BA1635"/>
    <w:rsid w:val="00BA4D2C"/>
    <w:rsid w:val="00BB31A7"/>
    <w:rsid w:val="00BB4C3F"/>
    <w:rsid w:val="00BB54D5"/>
    <w:rsid w:val="00BB5F3B"/>
    <w:rsid w:val="00BB7537"/>
    <w:rsid w:val="00BB78C5"/>
    <w:rsid w:val="00BC0E9D"/>
    <w:rsid w:val="00BC14FF"/>
    <w:rsid w:val="00BC1985"/>
    <w:rsid w:val="00BC229A"/>
    <w:rsid w:val="00BC341E"/>
    <w:rsid w:val="00BC48C1"/>
    <w:rsid w:val="00BC6C14"/>
    <w:rsid w:val="00BC6E80"/>
    <w:rsid w:val="00BC7E85"/>
    <w:rsid w:val="00BD08FC"/>
    <w:rsid w:val="00BD6832"/>
    <w:rsid w:val="00BD7149"/>
    <w:rsid w:val="00BE0AB7"/>
    <w:rsid w:val="00BE21CC"/>
    <w:rsid w:val="00BE28C3"/>
    <w:rsid w:val="00BE3077"/>
    <w:rsid w:val="00BE38A8"/>
    <w:rsid w:val="00BE3984"/>
    <w:rsid w:val="00BE79C6"/>
    <w:rsid w:val="00BF06C2"/>
    <w:rsid w:val="00BF1203"/>
    <w:rsid w:val="00BF2A43"/>
    <w:rsid w:val="00BF4AC9"/>
    <w:rsid w:val="00BF651B"/>
    <w:rsid w:val="00BF6BE8"/>
    <w:rsid w:val="00BF73CB"/>
    <w:rsid w:val="00BF7976"/>
    <w:rsid w:val="00C00C0A"/>
    <w:rsid w:val="00C0213E"/>
    <w:rsid w:val="00C02C29"/>
    <w:rsid w:val="00C03037"/>
    <w:rsid w:val="00C0481C"/>
    <w:rsid w:val="00C06920"/>
    <w:rsid w:val="00C06AE1"/>
    <w:rsid w:val="00C07E6A"/>
    <w:rsid w:val="00C10353"/>
    <w:rsid w:val="00C10496"/>
    <w:rsid w:val="00C13952"/>
    <w:rsid w:val="00C15C11"/>
    <w:rsid w:val="00C27827"/>
    <w:rsid w:val="00C3020F"/>
    <w:rsid w:val="00C311AE"/>
    <w:rsid w:val="00C36870"/>
    <w:rsid w:val="00C37A6B"/>
    <w:rsid w:val="00C37BB4"/>
    <w:rsid w:val="00C43D1B"/>
    <w:rsid w:val="00C504F7"/>
    <w:rsid w:val="00C560D6"/>
    <w:rsid w:val="00C56D5D"/>
    <w:rsid w:val="00C56F16"/>
    <w:rsid w:val="00C619AE"/>
    <w:rsid w:val="00C66D78"/>
    <w:rsid w:val="00C74A90"/>
    <w:rsid w:val="00C74F65"/>
    <w:rsid w:val="00C81CC1"/>
    <w:rsid w:val="00C81E24"/>
    <w:rsid w:val="00C8630B"/>
    <w:rsid w:val="00C86EC1"/>
    <w:rsid w:val="00C91193"/>
    <w:rsid w:val="00C927EA"/>
    <w:rsid w:val="00C93C3C"/>
    <w:rsid w:val="00C952F4"/>
    <w:rsid w:val="00CA0BD5"/>
    <w:rsid w:val="00CA2C15"/>
    <w:rsid w:val="00CA47F9"/>
    <w:rsid w:val="00CA49FF"/>
    <w:rsid w:val="00CA5F98"/>
    <w:rsid w:val="00CB12FE"/>
    <w:rsid w:val="00CB20F4"/>
    <w:rsid w:val="00CB30D3"/>
    <w:rsid w:val="00CB3D6A"/>
    <w:rsid w:val="00CB40CA"/>
    <w:rsid w:val="00CB41C0"/>
    <w:rsid w:val="00CB42E7"/>
    <w:rsid w:val="00CB45B7"/>
    <w:rsid w:val="00CB4DC5"/>
    <w:rsid w:val="00CB55EC"/>
    <w:rsid w:val="00CC0CB6"/>
    <w:rsid w:val="00CC1B05"/>
    <w:rsid w:val="00CC27DB"/>
    <w:rsid w:val="00CC3B7B"/>
    <w:rsid w:val="00CC44AF"/>
    <w:rsid w:val="00CC614A"/>
    <w:rsid w:val="00CC746F"/>
    <w:rsid w:val="00CD1F54"/>
    <w:rsid w:val="00CD691F"/>
    <w:rsid w:val="00CE096A"/>
    <w:rsid w:val="00CE2B92"/>
    <w:rsid w:val="00CE4C06"/>
    <w:rsid w:val="00CE5410"/>
    <w:rsid w:val="00CF16F2"/>
    <w:rsid w:val="00CF34EF"/>
    <w:rsid w:val="00CF3EDA"/>
    <w:rsid w:val="00CF4130"/>
    <w:rsid w:val="00CF6028"/>
    <w:rsid w:val="00CF7387"/>
    <w:rsid w:val="00D02B97"/>
    <w:rsid w:val="00D04B9D"/>
    <w:rsid w:val="00D04D91"/>
    <w:rsid w:val="00D04F3D"/>
    <w:rsid w:val="00D05691"/>
    <w:rsid w:val="00D061C6"/>
    <w:rsid w:val="00D064E4"/>
    <w:rsid w:val="00D1018A"/>
    <w:rsid w:val="00D103DE"/>
    <w:rsid w:val="00D127DB"/>
    <w:rsid w:val="00D13BF4"/>
    <w:rsid w:val="00D1581E"/>
    <w:rsid w:val="00D245DA"/>
    <w:rsid w:val="00D27E41"/>
    <w:rsid w:val="00D30A76"/>
    <w:rsid w:val="00D30EB8"/>
    <w:rsid w:val="00D30FF3"/>
    <w:rsid w:val="00D3141D"/>
    <w:rsid w:val="00D35925"/>
    <w:rsid w:val="00D3693E"/>
    <w:rsid w:val="00D36997"/>
    <w:rsid w:val="00D36C9A"/>
    <w:rsid w:val="00D42182"/>
    <w:rsid w:val="00D428F6"/>
    <w:rsid w:val="00D43950"/>
    <w:rsid w:val="00D43F42"/>
    <w:rsid w:val="00D4478C"/>
    <w:rsid w:val="00D4547D"/>
    <w:rsid w:val="00D50B46"/>
    <w:rsid w:val="00D52A0E"/>
    <w:rsid w:val="00D52F39"/>
    <w:rsid w:val="00D53B07"/>
    <w:rsid w:val="00D54731"/>
    <w:rsid w:val="00D65022"/>
    <w:rsid w:val="00D65BB7"/>
    <w:rsid w:val="00D66D73"/>
    <w:rsid w:val="00D66F58"/>
    <w:rsid w:val="00D67C09"/>
    <w:rsid w:val="00D7080F"/>
    <w:rsid w:val="00D71C31"/>
    <w:rsid w:val="00D73796"/>
    <w:rsid w:val="00D74CDF"/>
    <w:rsid w:val="00D74F8E"/>
    <w:rsid w:val="00D762C4"/>
    <w:rsid w:val="00D76727"/>
    <w:rsid w:val="00D7765F"/>
    <w:rsid w:val="00D77676"/>
    <w:rsid w:val="00D82317"/>
    <w:rsid w:val="00D856E7"/>
    <w:rsid w:val="00D85FBA"/>
    <w:rsid w:val="00D92A4E"/>
    <w:rsid w:val="00D92EDA"/>
    <w:rsid w:val="00D940ED"/>
    <w:rsid w:val="00D94FC4"/>
    <w:rsid w:val="00D95C4F"/>
    <w:rsid w:val="00D97AFE"/>
    <w:rsid w:val="00DA08C0"/>
    <w:rsid w:val="00DA0997"/>
    <w:rsid w:val="00DA12D8"/>
    <w:rsid w:val="00DA2FB2"/>
    <w:rsid w:val="00DB0380"/>
    <w:rsid w:val="00DB04D2"/>
    <w:rsid w:val="00DB146F"/>
    <w:rsid w:val="00DB25DD"/>
    <w:rsid w:val="00DB3BF3"/>
    <w:rsid w:val="00DB3E3C"/>
    <w:rsid w:val="00DB4BE8"/>
    <w:rsid w:val="00DB4D23"/>
    <w:rsid w:val="00DC1F31"/>
    <w:rsid w:val="00DC2BB2"/>
    <w:rsid w:val="00DC2E6D"/>
    <w:rsid w:val="00DD113C"/>
    <w:rsid w:val="00DD259F"/>
    <w:rsid w:val="00DD6D44"/>
    <w:rsid w:val="00DE02A0"/>
    <w:rsid w:val="00DE02A7"/>
    <w:rsid w:val="00DE1769"/>
    <w:rsid w:val="00DE2CF9"/>
    <w:rsid w:val="00DE400E"/>
    <w:rsid w:val="00DE55B0"/>
    <w:rsid w:val="00DE58FD"/>
    <w:rsid w:val="00DE6009"/>
    <w:rsid w:val="00DF0A0C"/>
    <w:rsid w:val="00DF2F8B"/>
    <w:rsid w:val="00DF6CA6"/>
    <w:rsid w:val="00DF7846"/>
    <w:rsid w:val="00E049BE"/>
    <w:rsid w:val="00E049DC"/>
    <w:rsid w:val="00E05D84"/>
    <w:rsid w:val="00E07C80"/>
    <w:rsid w:val="00E10CD8"/>
    <w:rsid w:val="00E11357"/>
    <w:rsid w:val="00E16D41"/>
    <w:rsid w:val="00E1748C"/>
    <w:rsid w:val="00E21D13"/>
    <w:rsid w:val="00E2457A"/>
    <w:rsid w:val="00E24AE3"/>
    <w:rsid w:val="00E279D6"/>
    <w:rsid w:val="00E32AD9"/>
    <w:rsid w:val="00E32D6B"/>
    <w:rsid w:val="00E33691"/>
    <w:rsid w:val="00E4071C"/>
    <w:rsid w:val="00E4307A"/>
    <w:rsid w:val="00E433CC"/>
    <w:rsid w:val="00E4440A"/>
    <w:rsid w:val="00E447DD"/>
    <w:rsid w:val="00E44AE9"/>
    <w:rsid w:val="00E44B50"/>
    <w:rsid w:val="00E468F6"/>
    <w:rsid w:val="00E510B6"/>
    <w:rsid w:val="00E51C2F"/>
    <w:rsid w:val="00E60446"/>
    <w:rsid w:val="00E63FE4"/>
    <w:rsid w:val="00E64EB7"/>
    <w:rsid w:val="00E65A92"/>
    <w:rsid w:val="00E66DB6"/>
    <w:rsid w:val="00E675F3"/>
    <w:rsid w:val="00E710F0"/>
    <w:rsid w:val="00E71304"/>
    <w:rsid w:val="00E72AD8"/>
    <w:rsid w:val="00E732FA"/>
    <w:rsid w:val="00E743E4"/>
    <w:rsid w:val="00E75555"/>
    <w:rsid w:val="00E8018D"/>
    <w:rsid w:val="00E82071"/>
    <w:rsid w:val="00E821C3"/>
    <w:rsid w:val="00E8442A"/>
    <w:rsid w:val="00E85158"/>
    <w:rsid w:val="00E85890"/>
    <w:rsid w:val="00E90E51"/>
    <w:rsid w:val="00E93305"/>
    <w:rsid w:val="00E93571"/>
    <w:rsid w:val="00E9395F"/>
    <w:rsid w:val="00E94A79"/>
    <w:rsid w:val="00E96B20"/>
    <w:rsid w:val="00E96CC2"/>
    <w:rsid w:val="00E96EF3"/>
    <w:rsid w:val="00EA4B29"/>
    <w:rsid w:val="00EA51D6"/>
    <w:rsid w:val="00EB0397"/>
    <w:rsid w:val="00EB0798"/>
    <w:rsid w:val="00EB3040"/>
    <w:rsid w:val="00EB4FC4"/>
    <w:rsid w:val="00EB6192"/>
    <w:rsid w:val="00EC1550"/>
    <w:rsid w:val="00EC1EC5"/>
    <w:rsid w:val="00EC628F"/>
    <w:rsid w:val="00EC696B"/>
    <w:rsid w:val="00EC7FF3"/>
    <w:rsid w:val="00ED3DA2"/>
    <w:rsid w:val="00ED472B"/>
    <w:rsid w:val="00ED4B0A"/>
    <w:rsid w:val="00ED4C21"/>
    <w:rsid w:val="00ED5761"/>
    <w:rsid w:val="00ED649F"/>
    <w:rsid w:val="00ED784B"/>
    <w:rsid w:val="00ED7C1C"/>
    <w:rsid w:val="00EE1756"/>
    <w:rsid w:val="00EE30D7"/>
    <w:rsid w:val="00EE6454"/>
    <w:rsid w:val="00EF181C"/>
    <w:rsid w:val="00EF19AA"/>
    <w:rsid w:val="00EF1DA9"/>
    <w:rsid w:val="00EF22DA"/>
    <w:rsid w:val="00EF3ACB"/>
    <w:rsid w:val="00EF55C7"/>
    <w:rsid w:val="00EF6542"/>
    <w:rsid w:val="00F02A0C"/>
    <w:rsid w:val="00F07946"/>
    <w:rsid w:val="00F11226"/>
    <w:rsid w:val="00F12121"/>
    <w:rsid w:val="00F16D9A"/>
    <w:rsid w:val="00F216B3"/>
    <w:rsid w:val="00F2231C"/>
    <w:rsid w:val="00F23545"/>
    <w:rsid w:val="00F242D5"/>
    <w:rsid w:val="00F24DF7"/>
    <w:rsid w:val="00F256B4"/>
    <w:rsid w:val="00F2656F"/>
    <w:rsid w:val="00F27C5A"/>
    <w:rsid w:val="00F301CD"/>
    <w:rsid w:val="00F35006"/>
    <w:rsid w:val="00F36452"/>
    <w:rsid w:val="00F369E3"/>
    <w:rsid w:val="00F370C1"/>
    <w:rsid w:val="00F379C1"/>
    <w:rsid w:val="00F40B22"/>
    <w:rsid w:val="00F41276"/>
    <w:rsid w:val="00F42ABF"/>
    <w:rsid w:val="00F4605A"/>
    <w:rsid w:val="00F467F2"/>
    <w:rsid w:val="00F46C77"/>
    <w:rsid w:val="00F50F21"/>
    <w:rsid w:val="00F512EB"/>
    <w:rsid w:val="00F5378A"/>
    <w:rsid w:val="00F548A5"/>
    <w:rsid w:val="00F563AB"/>
    <w:rsid w:val="00F60677"/>
    <w:rsid w:val="00F61D1A"/>
    <w:rsid w:val="00F631EA"/>
    <w:rsid w:val="00F641F3"/>
    <w:rsid w:val="00F64CA6"/>
    <w:rsid w:val="00F66B53"/>
    <w:rsid w:val="00F66F1A"/>
    <w:rsid w:val="00F679BD"/>
    <w:rsid w:val="00F722E7"/>
    <w:rsid w:val="00F72E5A"/>
    <w:rsid w:val="00F73BBF"/>
    <w:rsid w:val="00F81D9E"/>
    <w:rsid w:val="00F83DD0"/>
    <w:rsid w:val="00F844C8"/>
    <w:rsid w:val="00F909BE"/>
    <w:rsid w:val="00F9527A"/>
    <w:rsid w:val="00F955FB"/>
    <w:rsid w:val="00F95839"/>
    <w:rsid w:val="00F97500"/>
    <w:rsid w:val="00FA0B99"/>
    <w:rsid w:val="00FA2109"/>
    <w:rsid w:val="00FB1CA9"/>
    <w:rsid w:val="00FB3A8B"/>
    <w:rsid w:val="00FB3AC2"/>
    <w:rsid w:val="00FB6ED6"/>
    <w:rsid w:val="00FC12A0"/>
    <w:rsid w:val="00FC145F"/>
    <w:rsid w:val="00FC1CB6"/>
    <w:rsid w:val="00FC28B0"/>
    <w:rsid w:val="00FC3320"/>
    <w:rsid w:val="00FC531C"/>
    <w:rsid w:val="00FC7A79"/>
    <w:rsid w:val="00FC7E7A"/>
    <w:rsid w:val="00FD1638"/>
    <w:rsid w:val="00FD22DD"/>
    <w:rsid w:val="00FD24B3"/>
    <w:rsid w:val="00FD4963"/>
    <w:rsid w:val="00FD73F7"/>
    <w:rsid w:val="00FE09F8"/>
    <w:rsid w:val="00FE4787"/>
    <w:rsid w:val="00FE5DC4"/>
    <w:rsid w:val="00FE6631"/>
    <w:rsid w:val="00FE69EA"/>
    <w:rsid w:val="00FF0648"/>
    <w:rsid w:val="00FF1B4A"/>
    <w:rsid w:val="00FF26C2"/>
    <w:rsid w:val="00FF31A7"/>
    <w:rsid w:val="00FF363F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1814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6067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16. prosinca 2025.</izvorni_sadrzaj>
    <derivirana_varijabla naziv="DomainObject.PlaniraniZavrsetakDatum_1">16. prosinca 2025.</derivirana_varijabla>
  </DomainObject.PlaniraniZavrsetakDatum>
  <DomainObject.PlaniraniPocetakDatum>
    <izvorni_sadrzaj>16. prosinca 2025.</izvorni_sadrzaj>
    <derivirana_varijabla naziv="DomainObject.PlaniraniPocetakDatum_1">16. prosinca 2025.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prosinca 2025.</izvorni_sadrzaj>
    <derivirana_varijabla naziv="DomainObject.Zapisnik.DatumKreiranja_1">16. prosinca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St-391/2025-15</izvorni_sadrzaj>
    <derivirana_varijabla naziv="DomainObject.Zapisnik.Oznaka_1">St-391/2025-15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391</izvorni_sadrzaj>
    <derivirana_varijabla naziv="DomainObject.Predmet.Broj_1">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rujna 2025.</izvorni_sadrzaj>
    <derivirana_varijabla naziv="DomainObject.Predmet.DatumIzradeOptuznogAkta_1">25. rujna 2025.</derivirana_varijabla>
  </DomainObject.Predmet.DatumIzradeOptuznogAkta>
  <DomainObject.Predmet.DatumIzradeOptuznogAktaFormated>
    <izvorni_sadrzaj>25.9.2025.</izvorni_sadrzaj>
    <derivirana_varijabla naziv="DomainObject.Predmet.DatumIzradeOptuznogAktaFormated_1">25.9.2025.</derivirana_varijabla>
  </DomainObject.Predmet.DatumIzradeOptuznogAktaFormated>
  <DomainObject.Predmet.DatumOsnivanja>
    <izvorni_sadrzaj>26. rujna 2025.</izvorni_sadrzaj>
    <derivirana_varijabla naziv="DomainObject.Predmet.DatumOsnivanja_1">26. rujna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25. rujna 2025.</izvorni_sadrzaj>
    <derivirana_varijabla naziv="DomainObject.Predmet.DatumPrimitkaOptuznogAkta_1">25. rujna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St-391/2025</izvorni_sadrzaj>
    <derivirana_varijabla naziv="DomainObject.Predmet.OznakaBroj_1">St-391/2025</derivirana_varijabla>
  </DomainObject.Predmet.OznakaBroj>
  <DomainObject.Predmet.OznakaBrojOptuznogAkta>
    <izvorni_sadrzaj>04-06-25-3718</izvorni_sadrzaj>
    <derivirana_varijabla naziv="DomainObject.Predmet.OznakaBrojOptuznogAkta_1">04-06-25-3718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BALKANS LUXURY CONCIERGE j.d.o.o.  Matulji zastupanog po punomoćniku Ivana Karanikić</izvorni_sadrzaj>
    <derivirana_varijabla naziv="DomainObject.Predmet.ProtustrankaFormated_1">  BALKANS LUXURY CONCIERGE j.d.o.o.  Matulji zastupanog po punomoćniku Ivana Karanikić</derivirana_varijabla>
  </DomainObject.Predmet.ProtustrankaFormated>
  <DomainObject.Predmet.ProtustrankaFormatedOIB>
    <izvorni_sadrzaj>  BALKANS LUXURY CONCIERGE j.d.o.o.  Matulji, OIB 36483809205 zastupanog po punomoćniku Ivana Karanikić</izvorni_sadrzaj>
    <derivirana_varijabla naziv="DomainObject.Predmet.ProtustrankaFormatedOIB_1">  BALKANS LUXURY CONCIERGE j.d.o.o.  Matulji, OIB 36483809205 zastupanog po punomoćniku Ivana Karanikić</derivirana_varijabla>
  </DomainObject.Predmet.ProtustrankaFormatedOIB>
  <DomainObject.Predmet.ProtustrankaFormatedWithAdress>
    <izvorni_sadrzaj> BALKANS LUXURY CONCIERGE j.d.o.o.  Matulji, Put Pubovo 5, 51211 Matulji zastupanog po punomoćniku Ivana Karanikić</izvorni_sadrzaj>
    <derivirana_varijabla naziv="DomainObject.Predmet.ProtustrankaFormatedWithAdress_1"> BALKANS LUXURY CONCIERGE j.d.o.o.  Matulji, Put Pubovo 5, 51211 Matulji zastupanog po punomoćniku Ivana Karanikić</derivirana_varijabla>
  </DomainObject.Predmet.ProtustrankaFormatedWithAdress>
  <DomainObject.Predmet.ProtustrankaFormatedWithAdressOIB>
    <izvorni_sadrzaj> BALKANS LUXURY CONCIERGE j.d.o.o.  Matulji, OIB 36483809205, Put Pubovo 5, 51211 Matulji zastupanog po punomoćniku Ivana Karanikić</izvorni_sadrzaj>
    <derivirana_varijabla naziv="DomainObject.Predmet.ProtustrankaFormatedWithAdressOIB_1"> BALKANS LUXURY CONCIERGE j.d.o.o.  Matulji, OIB 36483809205, Put Pubovo 5, 51211 Matulji zastupanog po punomoćniku Ivana Karanikić</derivirana_varijabla>
  </DomainObject.Predmet.ProtustrankaFormatedWithAdressOIB>
  <DomainObject.Predmet.ProtustrankaWithAdress>
    <izvorni_sadrzaj>BALKANS LUXURY CONCIERGE j.d.o.o.  Matulji Put Pubovo 5, 51211 Matulji</izvorni_sadrzaj>
    <derivirana_varijabla naziv="DomainObject.Predmet.ProtustrankaWithAdress_1">BALKANS LUXURY CONCIERGE j.d.o.o.  Matulji Put Pubovo 5, 51211 Matulji</derivirana_varijabla>
  </DomainObject.Predmet.ProtustrankaWithAdress>
  <DomainObject.Predmet.ProtustrankaWithAdressOIB>
    <izvorni_sadrzaj>BALKANS LUXURY CONCIERGE j.d.o.o.  Matulji, OIB 36483809205, Put Pubovo 5, 51211 Matulji</izvorni_sadrzaj>
    <derivirana_varijabla naziv="DomainObject.Predmet.ProtustrankaWithAdressOIB_1">BALKANS LUXURY CONCIERGE j.d.o.o.  Matulji, OIB 36483809205, Put Pubovo 5, 51211 Matulji</derivirana_varijabla>
  </DomainObject.Predmet.ProtustrankaWithAdressOIB>
  <DomainObject.Predmet.ProtustrankaNazivFormated>
    <izvorni_sadrzaj>BALKANS LUXURY CONCIERGE j.d.o.o.  Matulji</izvorni_sadrzaj>
    <derivirana_varijabla naziv="DomainObject.Predmet.ProtustrankaNazivFormated_1">BALKANS LUXURY CONCIERGE j.d.o.o.  Matulji</derivirana_varijabla>
  </DomainObject.Predmet.ProtustrankaNazivFormated>
  <DomainObject.Predmet.ProtustrankaNazivFormatedOIB>
    <izvorni_sadrzaj>BALKANS LUXURY CONCIERGE j.d.o.o.  Matulji, OIB 36483809205</izvorni_sadrzaj>
    <derivirana_varijabla naziv="DomainObject.Predmet.ProtustrankaNazivFormatedOIB_1">BALKANS LUXURY CONCIERGE j.d.o.o.  Matulji, OIB 36483809205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3, 51000 Rijeka</izvorni_sadrzaj>
    <derivirana_varijabla naziv="DomainObject.Predmet.StrankaFormatedWithAdress_1"> FINA  Rijeka, Frana Kurelca 3, 51000 Rijeka</derivirana_varijabla>
  </DomainObject.Predmet.StrankaFormatedWithAdress>
  <DomainObject.Predmet.StrankaFormatedWithAdressOIB>
    <izvorni_sadrzaj> FINA  Rijeka, OIB 85821130368, Frana Kurelca 3, 51000 Rijeka</izvorni_sadrzaj>
    <derivirana_varijabla naziv="DomainObject.Predmet.StrankaFormatedWithAdressOIB_1"> FINA  Rijeka, OIB 85821130368, Frana Kurelca 3, 51000 Rijeka</derivirana_varijabla>
  </DomainObject.Predmet.StrankaFormatedWithAdressOIB>
  <DomainObject.Predmet.StrankaWithAdress>
    <izvorni_sadrzaj>FINA  Rijeka Frana Kurelca 3,51000 Rijeka</izvorni_sadrzaj>
    <derivirana_varijabla naziv="DomainObject.Predmet.StrankaWithAdress_1">FINA  Rijeka Frana Kurelca 3,51000 Rijeka</derivirana_varijabla>
  </DomainObject.Predmet.StrankaWithAdress>
  <DomainObject.Predmet.StrankaWithAdressOIB>
    <izvorni_sadrzaj>FINA  Rijeka, OIB 85821130368, Frana Kurelca 3,51000 Rijeka</izvorni_sadrzaj>
    <derivirana_varijabla naziv="DomainObject.Predmet.StrankaWithAdressOIB_1">FINA  Rijeka, OIB 85821130368, Frana Kurelca 3,51000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3, 51000 Rijeka</item>
    </izvorni_sadrzaj>
    <derivirana_varijabla naziv="DomainObject.Predmet.StrankaListFormatedWithAdress_1">
      <item>FINA  Rijeka, Frana Kurelca 3, 51000 Rijeka</item>
    </derivirana_varijabla>
  </DomainObject.Predmet.StrankaListFormatedWithAdress>
  <DomainObject.Predmet.StrankaListFormatedWithAdressOIB>
    <izvorni_sadrzaj>
      <item>FINA  Rijeka, OIB 85821130368, Frana Kurelca 3, 51000 Rijeka</item>
    </izvorni_sadrzaj>
    <derivirana_varijabla naziv="DomainObject.Predmet.StrankaListFormatedWithAdressOIB_1">
      <item>FINA  Rijeka, OIB 85821130368, Frana Kurelca 3,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BALKANS LUXURY CONCIERGE j.d.o.o.  Matulji zastupanog po punomoćniku Ivana Karanikić</item>
    </izvorni_sadrzaj>
    <derivirana_varijabla naziv="DomainObject.Predmet.ProtuStrankaListFormated_1">
      <item>BALKANS LUXURY CONCIERGE j.d.o.o.  Matulji zastupanog po punomoćniku Ivana Karanikić</item>
    </derivirana_varijabla>
  </DomainObject.Predmet.ProtuStrankaListFormated>
  <DomainObject.Predmet.ProtuStrankaListFormatedOIB>
    <izvorni_sadrzaj>
      <item>BALKANS LUXURY CONCIERGE j.d.o.o.  Matulji, OIB 36483809205 zastupanog po punomoćniku Ivana Karanikić</item>
    </izvorni_sadrzaj>
    <derivirana_varijabla naziv="DomainObject.Predmet.ProtuStrankaListFormatedOIB_1">
      <item>BALKANS LUXURY CONCIERGE j.d.o.o.  Matulji, OIB 36483809205 zastupanog po punomoćniku Ivana Karanikić</item>
    </derivirana_varijabla>
  </DomainObject.Predmet.ProtuStrankaListFormatedOIB>
  <DomainObject.Predmet.ProtuStrankaListFormatedWithAdress>
    <izvorni_sadrzaj>
      <item>BALKANS LUXURY CONCIERGE j.d.o.o.  Matulji, Put Pubovo 5, 51211 Matulji zastupanog po punomoćniku Ivana Karanikić</item>
    </izvorni_sadrzaj>
    <derivirana_varijabla naziv="DomainObject.Predmet.ProtuStrankaListFormatedWithAdress_1">
      <item>BALKANS LUXURY CONCIERGE j.d.o.o.  Matulji, Put Pubovo 5, 51211 Matulji zastupanog po punomoćniku Ivana Karanikić</item>
    </derivirana_varijabla>
  </DomainObject.Predmet.ProtuStrankaListFormatedWithAdress>
  <DomainObject.Predmet.ProtuStrankaListFormatedWithAdressOIB>
    <izvorni_sadrzaj>
      <item>BALKANS LUXURY CONCIERGE j.d.o.o.  Matulji, OIB 36483809205, Put Pubovo 5, 51211 Matulji zastupanog po punomoćniku Ivana Karanikić</item>
    </izvorni_sadrzaj>
    <derivirana_varijabla naziv="DomainObject.Predmet.ProtuStrankaListFormatedWithAdressOIB_1">
      <item>BALKANS LUXURY CONCIERGE j.d.o.o.  Matulji, OIB 36483809205, Put Pubovo 5, 51211 Matulji zastupanog po punomoćniku Ivana Karanikić</item>
    </derivirana_varijabla>
  </DomainObject.Predmet.ProtuStrankaListFormatedWithAdressOIB>
  <DomainObject.Predmet.ProtuStrankaListNazivFormated>
    <izvorni_sadrzaj>
      <item>BALKANS LUXURY CONCIERGE j.d.o.o.  Matulji</item>
    </izvorni_sadrzaj>
    <derivirana_varijabla naziv="DomainObject.Predmet.ProtuStrankaListNazivFormated_1">
      <item>BALKANS LUXURY CONCIERGE j.d.o.o.  Matulji</item>
    </derivirana_varijabla>
  </DomainObject.Predmet.ProtuStrankaListNazivFormated>
  <DomainObject.Predmet.ProtuStrankaListNazivFormatedOIB>
    <izvorni_sadrzaj>
      <item>BALKANS LUXURY CONCIERGE j.d.o.o.  Matulji, OIB 36483809205</item>
    </izvorni_sadrzaj>
    <derivirana_varijabla naziv="DomainObject.Predmet.ProtuStrankaListNazivFormatedOIB_1">
      <item>BALKANS LUXURY CONCIERGE j.d.o.o.  Matulji, OIB 36483809205</item>
    </derivirana_varijabla>
  </DomainObject.Predmet.ProtuStrankaListNazivFormatedOIB>
  <DomainObject.Predmet.OstaliListFormated>
    <izvorni_sadrzaj>
      <item>Ivana Karanikić punomoćnica sudionika u postupku BALKANS LUXURY CONCIERGE j.d.o.o.  Matulji</item>
    </izvorni_sadrzaj>
    <derivirana_varijabla naziv="DomainObject.Predmet.OstaliListFormated_1">
      <item>Ivana Karanikić punomoćnica sudionika u postupku BALKANS LUXURY CONCIERGE j.d.o.o.  Matulji</item>
    </derivirana_varijabla>
  </DomainObject.Predmet.OstaliListFormated>
  <DomainObject.Predmet.OstaliListFormatedOIB>
    <izvorni_sadrzaj>
      <item>Ivana Karanikić, OIB 93707846786 punomoćnica sudionika u postupku BALKANS LUXURY CONCIERGE j.d.o.o.  Matulji</item>
    </izvorni_sadrzaj>
    <derivirana_varijabla naziv="DomainObject.Predmet.OstaliListFormatedOIB_1">
      <item>Ivana Karanikić, OIB 93707846786 punomoćnica sudionika u postupku BALKANS LUXURY CONCIERGE j.d.o.o.  Matulji</item>
    </derivirana_varijabla>
  </DomainObject.Predmet.OstaliListFormatedOIB>
  <DomainObject.Predmet.OstaliListFormatedWithAdress>
    <izvorni_sadrzaj>
      <item>Ivana Karanikić, Vidikovac 22, 51500 Krk punomoćnica sudionika u postupku BALKANS LUXURY CONCIERGE j.d.o.o.  Matulji</item>
    </izvorni_sadrzaj>
    <derivirana_varijabla naziv="DomainObject.Predmet.OstaliListFormatedWithAdress_1">
      <item>Ivana Karanikić, Vidikovac 22, 51500 Krk punomoćnica sudionika u postupku BALKANS LUXURY CONCIERGE j.d.o.o.  Matulji</item>
    </derivirana_varijabla>
  </DomainObject.Predmet.OstaliListFormatedWithAdress>
  <DomainObject.Predmet.OstaliListFormatedWithAdressOIB>
    <izvorni_sadrzaj>
      <item>Ivana Karanikić, OIB 93707846786, Vidikovac 22, 51500 Krk punomoćnica sudionika u postupku BALKANS LUXURY CONCIERGE j.d.o.o.  Matulji</item>
    </izvorni_sadrzaj>
    <derivirana_varijabla naziv="DomainObject.Predmet.OstaliListFormatedWithAdressOIB_1">
      <item>Ivana Karanikić, OIB 93707846786, Vidikovac 22, 51500 Krk punomoćnica sudionika u postupku BALKANS LUXURY CONCIERGE j.d.o.o.  Matulji</item>
    </derivirana_varijabla>
  </DomainObject.Predmet.OstaliListFormatedWithAdressOIB>
  <DomainObject.Predmet.OstaliListNazivFormated>
    <izvorni_sadrzaj>
      <item>Ivana Karanikić</item>
    </izvorni_sadrzaj>
    <derivirana_varijabla naziv="DomainObject.Predmet.OstaliListNazivFormated_1">
      <item>Ivana Karanikić</item>
    </derivirana_varijabla>
  </DomainObject.Predmet.OstaliListNazivFormated>
  <DomainObject.Predmet.OstaliListNazivFormatedOIB>
    <izvorni_sadrzaj>
      <item>Ivana Karanikić, OIB 93707846786</item>
    </izvorni_sadrzaj>
    <derivirana_varijabla naziv="DomainObject.Predmet.OstaliListNazivFormatedOIB_1">
      <item>Ivana Karanikić, OIB 93707846786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2025.</izvorni_sadrzaj>
    <derivirana_varijabla naziv="DomainObject.Datum_1">16. prosinca 2025.</derivirana_varijabla>
  </DomainObject.Datum>
  <DomainObject.PoslovniBrojDokumenta>
    <izvorni_sadrzaj>St-391/2025-15</izvorni_sadrzaj>
    <derivirana_varijabla naziv="DomainObject.PoslovniBrojDokumenta_1">St-391/2025-15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BALKANS LUXURY CONCIERGE j.d.o.o.  Matulji</izvorni_sadrzaj>
    <derivirana_varijabla naziv="DomainObject.Predmet.ProtustrankaIDrugi_1">BALKANS LUXURY CONCIERGE j.d.o.o.  Matulji</derivirana_varijabla>
  </DomainObject.Predmet.ProtustrankaIDrugi>
  <DomainObject.Predmet.StrankaIDrugiAdressOIB>
    <izvorni_sadrzaj>FINA  Rijeka, OIB 85821130368, Frana Kurelca 3, 51000 Rijeka</izvorni_sadrzaj>
    <derivirana_varijabla naziv="DomainObject.Predmet.StrankaIDrugiAdressOIB_1">FINA  Rijeka, OIB 85821130368, Frana Kurelca 3, 51000 Rijeka</derivirana_varijabla>
  </DomainObject.Predmet.StrankaIDrugiAdressOIB>
  <DomainObject.Predmet.ProtustrankaIDrugiAdressOIB>
    <izvorni_sadrzaj>BALKANS LUXURY CONCIERGE j.d.o.o.  Matulji, OIB 36483809205, Put Pubovo 5, 51211 Matulji</izvorni_sadrzaj>
    <derivirana_varijabla naziv="DomainObject.Predmet.ProtustrankaIDrugiAdressOIB_1">BALKANS LUXURY CONCIERGE j.d.o.o.  Matulji, OIB 36483809205, Put Pubovo 5,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BALKANS LUXURY CONCIERGE j.d.o.o.  Matulji</item>
      <item>Ivana Karanikić</item>
    </izvorni_sadrzaj>
    <derivirana_varijabla naziv="DomainObject.Predmet.SudioniciListNaziv_1">
      <item>FINA  Rijeka</item>
      <item>BALKANS LUXURY CONCIERGE j.d.o.o.  Matulji</item>
      <item>Ivana Karanikić</item>
    </derivirana_varijabla>
  </DomainObject.Predmet.SudioniciListNaziv>
  <DomainObject.Predmet.SudioniciListAdressOIB>
    <izvorni_sadrzaj>
      <item>BALKANS LUXURY CONCIERGE j.d.o.o.  Matulji, OIB 36483809205, Put Pubovo 5,51211 Matulji</item>
      <item>FINA  Rijeka, OIB 85821130368, Frana Kurelca 3,51000 Rijeka</item>
      <item>Ivana Karanikić, OIB 93707846786, Vidikovac 22,51500 Krk</item>
    </izvorni_sadrzaj>
    <derivirana_varijabla naziv="DomainObject.Predmet.SudioniciListAdressOIB_1">
      <item>BALKANS LUXURY CONCIERGE j.d.o.o.  Matulji, OIB 36483809205, Put Pubovo 5,51211 Matulji</item>
      <item>FINA  Rijeka, OIB 85821130368, Frana Kurelca 3,51000 Rijeka</item>
      <item>Ivana Karanikić, OIB 93707846786, Vidikovac 22,51500 Krk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36483809205</item>
      <item>, OIB 93707846786</item>
    </izvorni_sadrzaj>
    <derivirana_varijabla naziv="DomainObject.Predmet.SudioniciListNazivOIB_1">
      <item>, OIB 85821130368</item>
      <item>, OIB 36483809205</item>
      <item>, OIB 93707846786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Petra Krešimira IV 59, 20000 Dubrovnik</item>
    </izvorni_sadrzaj>
    <derivirana_varijabla naziv="DomainObject.Predmet.StecajniUpraviteljiListAddressOIB_1">
      <item>Ada Rajković, OIB 27195964864, Petra Krešimira IV 59, 20000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D46173-CB70-4692-AEAB-CC231D76F9E0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4</properties:Pages>
  <properties:Words>1104</properties:Words>
  <properties:Characters>6350</properties:Characters>
  <properties:Lines>150</properties:Lines>
  <properties:Paragraphs>54</properties:Paragraphs>
  <properties:TotalTime>38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7534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2025-12-16T06:52:00Z</dcterms:created>
  <dc:creator>rcerneka</dc:creator>
  <cp:lastModifiedBy>Dajana Jurković</cp:lastModifiedBy>
  <cp:lastPrinted>2025-12-10T09:07:00Z</cp:lastPrinted>
  <dcterms:modified xmlns:xsi="http://www.w3.org/2001/XMLSchema-instance" xsi:type="dcterms:W3CDTF">2025-12-16T08:08:00Z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St-391/2025-15 / Zapisnik - Ročište radi izjašnjenja o prijedlogu za otvaranje steč.post (391,25 zapisnik prethodni sa privremenim.docx)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